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2C" w:rsidRDefault="00422C84">
      <w:pPr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Balloon Fun Activity: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3482340</wp:posOffset>
            </wp:positionH>
            <wp:positionV relativeFrom="paragraph">
              <wp:posOffset>-619124</wp:posOffset>
            </wp:positionV>
            <wp:extent cx="1974215" cy="143446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43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112C" w:rsidRDefault="00422C84">
      <w:pPr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Field Trip Options</w:t>
      </w:r>
    </w:p>
    <w:p w:rsidR="00E0112C" w:rsidRDefault="00E0112C">
      <w:pPr>
        <w:rPr>
          <w:rFonts w:ascii="Arial" w:eastAsia="Arial" w:hAnsi="Arial" w:cs="Arial"/>
          <w:sz w:val="36"/>
          <w:szCs w:val="36"/>
        </w:rPr>
      </w:pPr>
    </w:p>
    <w:p w:rsidR="00E0112C" w:rsidRDefault="00422C84">
      <w:pPr>
        <w:pBdr>
          <w:bottom w:val="single" w:sz="12" w:space="1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Some club members are not as outgoing, so they may not like to speak up and share their ideas during a club meeting. Balloon Fun is one way to engage everyone at the club meeting in coming up with ideas for club activities without forcing them to speak in </w:t>
      </w:r>
      <w:r>
        <w:rPr>
          <w:rFonts w:ascii="Arial" w:eastAsia="Arial" w:hAnsi="Arial" w:cs="Arial"/>
          <w:sz w:val="28"/>
          <w:szCs w:val="28"/>
        </w:rPr>
        <w:t xml:space="preserve">front of the entire club before they are ready. As part of tonight’s e-Forum Volunteer training, we will be generating ideas for a future club field trip. </w:t>
      </w:r>
    </w:p>
    <w:p w:rsidR="00E0112C" w:rsidRDefault="00E0112C">
      <w:pPr>
        <w:rPr>
          <w:rFonts w:ascii="Arial" w:eastAsia="Arial" w:hAnsi="Arial" w:cs="Arial"/>
          <w:sz w:val="32"/>
          <w:szCs w:val="32"/>
        </w:rPr>
      </w:pPr>
    </w:p>
    <w:p w:rsidR="00E0112C" w:rsidRDefault="00422C8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Resources: </w:t>
      </w:r>
    </w:p>
    <w:p w:rsidR="00E0112C" w:rsidRDefault="00422C84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Balloons (1 for each participant)</w:t>
      </w:r>
    </w:p>
    <w:p w:rsidR="00E0112C" w:rsidRDefault="00422C84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Small slips of paper (1 for each participant)</w:t>
      </w:r>
    </w:p>
    <w:p w:rsidR="00E0112C" w:rsidRDefault="00422C84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Pens or</w:t>
      </w:r>
      <w:r>
        <w:rPr>
          <w:rFonts w:ascii="Arial" w:eastAsia="Arial" w:hAnsi="Arial" w:cs="Arial"/>
          <w:sz w:val="28"/>
          <w:szCs w:val="28"/>
        </w:rPr>
        <w:t xml:space="preserve"> pencils (1 for each participant)</w:t>
      </w:r>
    </w:p>
    <w:p w:rsidR="00E0112C" w:rsidRDefault="00E0112C">
      <w:pPr>
        <w:ind w:left="720"/>
        <w:rPr>
          <w:rFonts w:ascii="Arial" w:eastAsia="Arial" w:hAnsi="Arial" w:cs="Arial"/>
          <w:sz w:val="28"/>
          <w:szCs w:val="28"/>
        </w:rPr>
      </w:pP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Ask each participant to think of one idea for a possible club field trip. 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Write down your field trip idea on the small piece of paper you were provided and fold it up. 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Slip the folded paper into the balloon.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Blow up the</w:t>
      </w:r>
      <w:r>
        <w:rPr>
          <w:rFonts w:ascii="Arial" w:eastAsia="Arial" w:hAnsi="Arial" w:cs="Arial"/>
          <w:sz w:val="28"/>
          <w:szCs w:val="28"/>
        </w:rPr>
        <w:t xml:space="preserve"> balloon and tie a knot so the paper won’t fall out.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Place all of the balloons in a large garbage bag and then allow everyone to pull out a new balloon; OR toss the balloons around until everyone has a new balloon.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Ask all participants to POP their balloon</w:t>
      </w:r>
      <w:r>
        <w:rPr>
          <w:rFonts w:ascii="Arial" w:eastAsia="Arial" w:hAnsi="Arial" w:cs="Arial"/>
          <w:sz w:val="28"/>
          <w:szCs w:val="28"/>
        </w:rPr>
        <w:t>…being careful to watch for the slip of paper to fly out.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Once they find their paper, they should unfold and read it. </w:t>
      </w:r>
    </w:p>
    <w:p w:rsidR="00E0112C" w:rsidRDefault="00422C84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should share the idea written on their piece of paper with the entire group.</w:t>
      </w:r>
    </w:p>
    <w:p w:rsidR="00E0112C" w:rsidRDefault="00E0112C">
      <w:pPr>
        <w:rPr>
          <w:rFonts w:ascii="Arial" w:eastAsia="Arial" w:hAnsi="Arial" w:cs="Arial"/>
          <w:sz w:val="28"/>
          <w:szCs w:val="28"/>
        </w:rPr>
      </w:pPr>
    </w:p>
    <w:p w:rsidR="00E0112C" w:rsidRDefault="00422C8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This creates a safe brainstorming strategy for</w:t>
      </w:r>
      <w:r>
        <w:rPr>
          <w:rFonts w:ascii="Arial" w:eastAsia="Arial" w:hAnsi="Arial" w:cs="Arial"/>
          <w:sz w:val="28"/>
          <w:szCs w:val="28"/>
        </w:rPr>
        <w:t xml:space="preserve"> all members to share their ideas in a club meeting without being nervous if they struggle with speaking in front of a group. </w:t>
      </w:r>
    </w:p>
    <w:p w:rsidR="00E0112C" w:rsidRDefault="00E0112C">
      <w:pPr>
        <w:rPr>
          <w:rFonts w:ascii="Arial" w:eastAsia="Arial" w:hAnsi="Arial" w:cs="Arial"/>
          <w:sz w:val="28"/>
          <w:szCs w:val="28"/>
        </w:rPr>
      </w:pPr>
    </w:p>
    <w:p w:rsidR="00E0112C" w:rsidRDefault="00E0112C">
      <w:pPr>
        <w:rPr>
          <w:rFonts w:ascii="Arial" w:eastAsia="Arial" w:hAnsi="Arial" w:cs="Arial"/>
          <w:sz w:val="32"/>
          <w:szCs w:val="32"/>
        </w:rPr>
      </w:pPr>
    </w:p>
    <w:sectPr w:rsidR="00E0112C">
      <w:footerReference w:type="default" r:id="rId8"/>
      <w:pgSz w:w="12240" w:h="15840"/>
      <w:pgMar w:top="1440" w:right="1296" w:bottom="1152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C84">
      <w:r>
        <w:separator/>
      </w:r>
    </w:p>
  </w:endnote>
  <w:endnote w:type="continuationSeparator" w:id="0">
    <w:p w:rsidR="00000000" w:rsidRDefault="0042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2C" w:rsidRDefault="00422C84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rPr>
        <w:sz w:val="22"/>
        <w:szCs w:val="22"/>
      </w:rPr>
      <w:t>2017 National 4-H Volunteer e-Forum</w:t>
    </w:r>
  </w:p>
  <w:p w:rsidR="00E0112C" w:rsidRDefault="00422C84">
    <w:pPr>
      <w:tabs>
        <w:tab w:val="center" w:pos="4680"/>
        <w:tab w:val="right" w:pos="9360"/>
      </w:tabs>
      <w:jc w:val="center"/>
      <w:rPr>
        <w:sz w:val="22"/>
        <w:szCs w:val="22"/>
      </w:rPr>
    </w:pPr>
    <w:r>
      <w:rPr>
        <w:sz w:val="22"/>
        <w:szCs w:val="22"/>
      </w:rPr>
      <w:t>Cultivating an Environment for Growing True Leaders</w:t>
    </w:r>
  </w:p>
  <w:p w:rsidR="00E0112C" w:rsidRDefault="00E0112C">
    <w:pPr>
      <w:tabs>
        <w:tab w:val="center" w:pos="4680"/>
        <w:tab w:val="right" w:pos="9360"/>
      </w:tabs>
      <w:spacing w:after="72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C84">
      <w:r>
        <w:separator/>
      </w:r>
    </w:p>
  </w:footnote>
  <w:footnote w:type="continuationSeparator" w:id="0">
    <w:p w:rsidR="00000000" w:rsidRDefault="0042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790"/>
    <w:multiLevelType w:val="multilevel"/>
    <w:tmpl w:val="4000AC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D2E1851"/>
    <w:multiLevelType w:val="multilevel"/>
    <w:tmpl w:val="0B226D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C"/>
    <w:rsid w:val="00422C84"/>
    <w:rsid w:val="00E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C159A-BE9F-4B08-BBE0-E1CF4AA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Gundlach, Laura</dc:creator>
  <cp:lastModifiedBy>Gundlach, Laura</cp:lastModifiedBy>
  <cp:revision>2</cp:revision>
  <dcterms:created xsi:type="dcterms:W3CDTF">2017-09-20T15:21:00Z</dcterms:created>
  <dcterms:modified xsi:type="dcterms:W3CDTF">2017-09-20T15:21:00Z</dcterms:modified>
</cp:coreProperties>
</file>