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8"/>
        <w:gridCol w:w="6694"/>
      </w:tblGrid>
      <w:tr w:rsidR="00271A24" w:rsidRPr="009601C0" w:rsidTr="00271A24">
        <w:tc>
          <w:tcPr>
            <w:tcW w:w="2538" w:type="dxa"/>
          </w:tcPr>
          <w:p w:rsidR="00271A24" w:rsidRPr="00773F5E" w:rsidRDefault="006810C8" w:rsidP="00FE05E2">
            <w:pPr>
              <w:pStyle w:val="Heading1"/>
              <w:rPr>
                <w:rFonts w:ascii="Tahoma" w:hAnsi="Tahoma" w:cs="Tahoma"/>
                <w:b w:val="0"/>
                <w:bCs w:val="0"/>
                <w:smallCaps w:val="0"/>
              </w:rPr>
            </w:pPr>
            <w:r w:rsidRPr="00773F5E">
              <w:rPr>
                <w:rFonts w:ascii="Tahoma" w:hAnsi="Tahoma" w:cs="Tahoma"/>
                <w:b w:val="0"/>
                <w:bCs w:val="0"/>
                <w:smallCaps w:val="0"/>
              </w:rPr>
              <w:t>August 31 – September 5</w:t>
            </w:r>
          </w:p>
        </w:tc>
        <w:tc>
          <w:tcPr>
            <w:tcW w:w="6694" w:type="dxa"/>
          </w:tcPr>
          <w:p w:rsidR="006810C8" w:rsidRPr="00773F5E" w:rsidRDefault="00D764C8" w:rsidP="006810C8">
            <w:pPr>
              <w:rPr>
                <w:rFonts w:ascii="Tahoma" w:hAnsi="Tahoma" w:cs="Tahoma"/>
                <w:b w:val="0"/>
                <w:bCs w:val="0"/>
                <w:smallCaps w:val="0"/>
                <w:sz w:val="24"/>
              </w:rPr>
            </w:pPr>
            <w:r w:rsidRPr="00773F5E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F9922ED" wp14:editId="40DDB7C9">
                  <wp:simplePos x="0" y="0"/>
                  <wp:positionH relativeFrom="column">
                    <wp:posOffset>3228813</wp:posOffset>
                  </wp:positionH>
                  <wp:positionV relativeFrom="paragraph">
                    <wp:posOffset>-125096</wp:posOffset>
                  </wp:positionV>
                  <wp:extent cx="1282228" cy="923925"/>
                  <wp:effectExtent l="0" t="0" r="0" b="0"/>
                  <wp:wrapNone/>
                  <wp:docPr id="11" name="Picture 11" descr="C:\Users\kks1\AppData\Local\Microsoft\Windows\Temporary Internet Files\Content.IE5\ZROLYUQI\calenda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ks1\AppData\Local\Microsoft\Windows\Temporary Internet Files\Content.IE5\ZROLYUQI\calenda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228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A24" w:rsidRPr="00773F5E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 xml:space="preserve">4honline </w:t>
            </w:r>
            <w:r w:rsidR="006810C8" w:rsidRPr="00773F5E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will be closed from August 31</w:t>
            </w:r>
          </w:p>
          <w:p w:rsidR="00271A24" w:rsidRPr="00773F5E" w:rsidRDefault="006810C8" w:rsidP="006810C8">
            <w:pPr>
              <w:rPr>
                <w:rFonts w:ascii="Tahoma" w:hAnsi="Tahoma" w:cs="Tahoma"/>
                <w:b w:val="0"/>
                <w:bCs w:val="0"/>
                <w:smallCaps w:val="0"/>
                <w:sz w:val="24"/>
              </w:rPr>
            </w:pPr>
            <w:r w:rsidRPr="00773F5E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until 3:30pm on September 5</w:t>
            </w:r>
            <w:r w:rsidR="00271A24" w:rsidRPr="00773F5E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 xml:space="preserve"> </w:t>
            </w:r>
          </w:p>
        </w:tc>
      </w:tr>
      <w:tr w:rsidR="00271A24" w:rsidRPr="009601C0" w:rsidTr="00271A24">
        <w:tc>
          <w:tcPr>
            <w:tcW w:w="2538" w:type="dxa"/>
          </w:tcPr>
          <w:p w:rsidR="00271A24" w:rsidRPr="00773F5E" w:rsidRDefault="00271A24" w:rsidP="00773F5E">
            <w:pPr>
              <w:pStyle w:val="Heading1"/>
              <w:rPr>
                <w:rFonts w:ascii="Tahoma" w:hAnsi="Tahoma" w:cs="Tahoma"/>
                <w:b w:val="0"/>
                <w:bCs w:val="0"/>
                <w:smallCaps w:val="0"/>
              </w:rPr>
            </w:pPr>
            <w:r w:rsidRPr="00773F5E">
              <w:rPr>
                <w:rFonts w:ascii="Tahoma" w:hAnsi="Tahoma" w:cs="Tahoma"/>
                <w:b w:val="0"/>
                <w:bCs w:val="0"/>
                <w:smallCaps w:val="0"/>
              </w:rPr>
              <w:t xml:space="preserve">September </w:t>
            </w:r>
            <w:r w:rsidR="006810C8" w:rsidRPr="00773F5E">
              <w:rPr>
                <w:rFonts w:ascii="Tahoma" w:hAnsi="Tahoma" w:cs="Tahoma"/>
                <w:b w:val="0"/>
                <w:bCs w:val="0"/>
                <w:smallCaps w:val="0"/>
              </w:rPr>
              <w:t>5</w:t>
            </w:r>
            <w:r w:rsidRPr="00773F5E">
              <w:rPr>
                <w:rFonts w:ascii="Tahoma" w:hAnsi="Tahoma" w:cs="Tahoma"/>
                <w:b w:val="0"/>
                <w:bCs w:val="0"/>
                <w:smallCaps w:val="0"/>
              </w:rPr>
              <w:t>, 201</w:t>
            </w:r>
            <w:r w:rsidR="00773F5E">
              <w:rPr>
                <w:rFonts w:ascii="Tahoma" w:hAnsi="Tahoma" w:cs="Tahoma"/>
                <w:b w:val="0"/>
                <w:bCs w:val="0"/>
                <w:smallCaps w:val="0"/>
              </w:rPr>
              <w:t>8</w:t>
            </w:r>
          </w:p>
        </w:tc>
        <w:tc>
          <w:tcPr>
            <w:tcW w:w="6694" w:type="dxa"/>
          </w:tcPr>
          <w:p w:rsidR="00271A24" w:rsidRPr="00773F5E" w:rsidRDefault="00271A24" w:rsidP="008E53FF">
            <w:pPr>
              <w:rPr>
                <w:rFonts w:ascii="Tahoma" w:hAnsi="Tahoma" w:cs="Tahoma"/>
                <w:b w:val="0"/>
                <w:bCs w:val="0"/>
                <w:smallCaps w:val="0"/>
                <w:sz w:val="24"/>
              </w:rPr>
            </w:pPr>
            <w:r w:rsidRPr="00773F5E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4honline open for 201</w:t>
            </w:r>
            <w:r w:rsidR="008E53FF" w:rsidRPr="00773F5E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8</w:t>
            </w:r>
            <w:r w:rsidR="00C40DD6" w:rsidRPr="00773F5E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/201</w:t>
            </w:r>
            <w:r w:rsidR="008E53FF" w:rsidRPr="00773F5E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9</w:t>
            </w:r>
            <w:r w:rsidRPr="00773F5E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 xml:space="preserve"> enrollments</w:t>
            </w:r>
          </w:p>
        </w:tc>
      </w:tr>
      <w:tr w:rsidR="00B610DE" w:rsidRPr="001A6DCB" w:rsidTr="00271A24">
        <w:tc>
          <w:tcPr>
            <w:tcW w:w="2538" w:type="dxa"/>
          </w:tcPr>
          <w:p w:rsidR="00B610DE" w:rsidRPr="00773F5E" w:rsidRDefault="006F190C" w:rsidP="00773F5E">
            <w:pPr>
              <w:pStyle w:val="Heading1"/>
              <w:rPr>
                <w:rFonts w:ascii="Tahoma" w:hAnsi="Tahoma" w:cs="Tahoma"/>
                <w:b w:val="0"/>
                <w:bCs w:val="0"/>
                <w:smallCaps w:val="0"/>
              </w:rPr>
            </w:pPr>
            <w:r w:rsidRPr="00773F5E">
              <w:rPr>
                <w:rFonts w:ascii="Tahoma" w:hAnsi="Tahoma" w:cs="Tahoma"/>
                <w:b w:val="0"/>
                <w:bCs w:val="0"/>
                <w:smallCaps w:val="0"/>
              </w:rPr>
              <w:t xml:space="preserve">September </w:t>
            </w:r>
            <w:r w:rsidR="00773F5E" w:rsidRPr="00773F5E">
              <w:rPr>
                <w:rFonts w:ascii="Tahoma" w:hAnsi="Tahoma" w:cs="Tahoma"/>
                <w:b w:val="0"/>
                <w:bCs w:val="0"/>
                <w:smallCaps w:val="0"/>
              </w:rPr>
              <w:t>4</w:t>
            </w:r>
            <w:r w:rsidRPr="00773F5E">
              <w:rPr>
                <w:rFonts w:ascii="Tahoma" w:hAnsi="Tahoma" w:cs="Tahoma"/>
                <w:b w:val="0"/>
                <w:bCs w:val="0"/>
                <w:smallCaps w:val="0"/>
              </w:rPr>
              <w:t>, 201</w:t>
            </w:r>
            <w:r w:rsidR="00773F5E" w:rsidRPr="00773F5E">
              <w:rPr>
                <w:rFonts w:ascii="Tahoma" w:hAnsi="Tahoma" w:cs="Tahoma"/>
                <w:b w:val="0"/>
                <w:bCs w:val="0"/>
                <w:smallCaps w:val="0"/>
              </w:rPr>
              <w:t>8</w:t>
            </w:r>
          </w:p>
        </w:tc>
        <w:tc>
          <w:tcPr>
            <w:tcW w:w="6694" w:type="dxa"/>
          </w:tcPr>
          <w:p w:rsidR="00B610DE" w:rsidRPr="001A6DCB" w:rsidRDefault="00B610DE">
            <w:pPr>
              <w:rPr>
                <w:rFonts w:ascii="Tahoma" w:hAnsi="Tahoma" w:cs="Tahoma"/>
                <w:b w:val="0"/>
                <w:bCs w:val="0"/>
                <w:smallCaps w:val="0"/>
                <w:sz w:val="24"/>
              </w:rPr>
            </w:pPr>
            <w:r w:rsidRPr="00773F5E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Dane County 4-H Award Applications Due</w:t>
            </w:r>
          </w:p>
        </w:tc>
      </w:tr>
      <w:tr w:rsidR="007F6D31" w:rsidRPr="009601C0" w:rsidTr="00271A24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31" w:rsidRPr="00773F5E" w:rsidRDefault="007F6D31" w:rsidP="00773F5E">
            <w:pPr>
              <w:rPr>
                <w:rFonts w:ascii="Tahoma" w:hAnsi="Tahoma" w:cs="Tahoma"/>
                <w:b w:val="0"/>
                <w:bCs w:val="0"/>
                <w:smallCaps w:val="0"/>
                <w:sz w:val="24"/>
              </w:rPr>
            </w:pPr>
            <w:r w:rsidRPr="00773F5E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October 1</w:t>
            </w:r>
            <w:r w:rsidR="00773F5E" w:rsidRPr="00773F5E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5</w:t>
            </w:r>
            <w:r w:rsidR="002759B3" w:rsidRPr="00773F5E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, 201</w:t>
            </w:r>
            <w:r w:rsidR="00773F5E" w:rsidRPr="00773F5E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8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31" w:rsidRPr="00773F5E" w:rsidRDefault="007F6D31" w:rsidP="00A16CDA">
            <w:pPr>
              <w:rPr>
                <w:rFonts w:ascii="Tahoma" w:hAnsi="Tahoma" w:cs="Tahoma"/>
                <w:b w:val="0"/>
                <w:bCs w:val="0"/>
                <w:smallCaps w:val="0"/>
                <w:noProof/>
                <w:sz w:val="24"/>
              </w:rPr>
            </w:pPr>
            <w:r w:rsidRPr="00773F5E">
              <w:rPr>
                <w:rFonts w:ascii="Tahoma" w:hAnsi="Tahoma" w:cs="Tahoma"/>
                <w:b w:val="0"/>
                <w:bCs w:val="0"/>
                <w:smallCaps w:val="0"/>
                <w:noProof/>
                <w:sz w:val="24"/>
              </w:rPr>
              <w:t>Wreath and Roping Orders Due On or Before</w:t>
            </w:r>
          </w:p>
        </w:tc>
      </w:tr>
      <w:tr w:rsidR="00B610DE" w:rsidRPr="009601C0" w:rsidTr="00271A24">
        <w:tc>
          <w:tcPr>
            <w:tcW w:w="2538" w:type="dxa"/>
          </w:tcPr>
          <w:p w:rsidR="00B610DE" w:rsidRPr="00773F5E" w:rsidRDefault="00B610DE" w:rsidP="00773F5E">
            <w:pPr>
              <w:rPr>
                <w:rFonts w:ascii="Tahoma" w:hAnsi="Tahoma" w:cs="Tahoma"/>
                <w:b w:val="0"/>
                <w:bCs w:val="0"/>
                <w:smallCaps w:val="0"/>
                <w:sz w:val="24"/>
              </w:rPr>
            </w:pPr>
            <w:r w:rsidRPr="00773F5E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 xml:space="preserve">October </w:t>
            </w:r>
            <w:r w:rsidR="00DD1E50" w:rsidRPr="00773F5E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2</w:t>
            </w:r>
            <w:r w:rsidR="00110365" w:rsidRPr="00773F5E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0</w:t>
            </w:r>
            <w:r w:rsidR="00DD1E50" w:rsidRPr="00773F5E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, 201</w:t>
            </w:r>
            <w:r w:rsidR="00773F5E" w:rsidRPr="00773F5E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8</w:t>
            </w:r>
          </w:p>
        </w:tc>
        <w:tc>
          <w:tcPr>
            <w:tcW w:w="6694" w:type="dxa"/>
          </w:tcPr>
          <w:p w:rsidR="00B610DE" w:rsidRPr="00773F5E" w:rsidRDefault="00B610DE">
            <w:pPr>
              <w:rPr>
                <w:rFonts w:ascii="Tahoma" w:hAnsi="Tahoma" w:cs="Tahoma"/>
                <w:b w:val="0"/>
                <w:bCs w:val="0"/>
                <w:smallCaps w:val="0"/>
                <w:sz w:val="24"/>
              </w:rPr>
            </w:pPr>
            <w:r w:rsidRPr="00773F5E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4-H Promotional Contest Reports Due</w:t>
            </w:r>
          </w:p>
        </w:tc>
      </w:tr>
      <w:tr w:rsidR="00B610DE" w:rsidRPr="009601C0" w:rsidTr="00271A24">
        <w:tc>
          <w:tcPr>
            <w:tcW w:w="2538" w:type="dxa"/>
          </w:tcPr>
          <w:p w:rsidR="00B610DE" w:rsidRPr="001A458D" w:rsidRDefault="001A67ED" w:rsidP="002759B3">
            <w:pPr>
              <w:rPr>
                <w:rFonts w:ascii="Tahoma" w:hAnsi="Tahoma" w:cs="Tahoma"/>
                <w:b w:val="0"/>
                <w:bCs w:val="0"/>
                <w:smallCaps w:val="0"/>
                <w:sz w:val="24"/>
              </w:rPr>
            </w:pPr>
            <w:r w:rsidRPr="001A458D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 xml:space="preserve">November </w:t>
            </w:r>
            <w:r w:rsidR="002759B3" w:rsidRPr="001A458D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1</w:t>
            </w:r>
            <w:r w:rsidR="006F190C" w:rsidRPr="001A458D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, 201</w:t>
            </w:r>
            <w:r w:rsidR="001A458D" w:rsidRPr="001A458D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8</w:t>
            </w:r>
          </w:p>
        </w:tc>
        <w:tc>
          <w:tcPr>
            <w:tcW w:w="6694" w:type="dxa"/>
          </w:tcPr>
          <w:p w:rsidR="00B610DE" w:rsidRPr="001A458D" w:rsidRDefault="00DD1E50" w:rsidP="000602D6">
            <w:pPr>
              <w:pStyle w:val="Heading2"/>
              <w:rPr>
                <w:rFonts w:ascii="Tahoma" w:hAnsi="Tahoma" w:cs="Tahoma"/>
                <w:b w:val="0"/>
                <w:bCs w:val="0"/>
                <w:smallCaps w:val="0"/>
                <w:sz w:val="24"/>
              </w:rPr>
            </w:pPr>
            <w:r w:rsidRPr="001A458D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201</w:t>
            </w:r>
            <w:r w:rsidR="000602D6" w:rsidRPr="001A458D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8</w:t>
            </w:r>
            <w:r w:rsidR="007C11CB" w:rsidRPr="001A458D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-201</w:t>
            </w:r>
            <w:r w:rsidR="000602D6" w:rsidRPr="001A458D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9</w:t>
            </w:r>
            <w:r w:rsidR="007C11CB" w:rsidRPr="001A458D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 xml:space="preserve"> </w:t>
            </w:r>
            <w:r w:rsidRPr="001A458D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Enrollments Due Online</w:t>
            </w:r>
          </w:p>
        </w:tc>
      </w:tr>
      <w:tr w:rsidR="001A67ED" w:rsidRPr="001A6DCB" w:rsidTr="00271A24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ED" w:rsidRPr="001A458D" w:rsidRDefault="00104D8D" w:rsidP="002759B3">
            <w:pPr>
              <w:rPr>
                <w:rFonts w:ascii="Tahoma" w:hAnsi="Tahoma" w:cs="Tahoma"/>
                <w:b w:val="0"/>
                <w:bCs w:val="0"/>
                <w:smallCaps w:val="0"/>
                <w:sz w:val="24"/>
              </w:rPr>
            </w:pPr>
            <w:r w:rsidRPr="001A458D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November 1</w:t>
            </w:r>
            <w:r w:rsidR="001A67ED" w:rsidRPr="001A458D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, 201</w:t>
            </w:r>
            <w:r w:rsidR="001A458D" w:rsidRPr="001A458D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8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ED" w:rsidRPr="001A458D" w:rsidRDefault="001A67ED" w:rsidP="001A67ED">
            <w:pPr>
              <w:pStyle w:val="Heading2"/>
              <w:rPr>
                <w:rFonts w:ascii="Tahoma" w:hAnsi="Tahoma" w:cs="Tahoma"/>
                <w:b w:val="0"/>
                <w:bCs w:val="0"/>
                <w:smallCaps w:val="0"/>
                <w:sz w:val="24"/>
              </w:rPr>
            </w:pPr>
            <w:r w:rsidRPr="001A458D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Charter Renewal Packet Due</w:t>
            </w:r>
            <w:r w:rsidR="002B2DA3" w:rsidRPr="001A458D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 xml:space="preserve"> - </w:t>
            </w:r>
            <w:r w:rsidR="002B2DA3" w:rsidRPr="001A458D">
              <w:rPr>
                <w:rFonts w:ascii="Tahoma" w:hAnsi="Tahoma" w:cs="Tahoma"/>
                <w:bCs w:val="0"/>
                <w:i/>
                <w:smallCaps w:val="0"/>
                <w:sz w:val="24"/>
              </w:rPr>
              <w:t>no exceptions</w:t>
            </w:r>
          </w:p>
        </w:tc>
      </w:tr>
      <w:tr w:rsidR="00BE7C33" w:rsidRPr="001A6DCB" w:rsidTr="00271A24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D6" w:rsidRPr="006810C8" w:rsidRDefault="009601C0" w:rsidP="00CE5EDA">
            <w:pPr>
              <w:rPr>
                <w:rFonts w:ascii="Tahoma" w:hAnsi="Tahoma" w:cs="Tahoma"/>
                <w:b w:val="0"/>
                <w:bCs w:val="0"/>
                <w:smallCap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 xml:space="preserve">September </w:t>
            </w:r>
            <w:r w:rsidR="00CE5EDA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27</w:t>
            </w:r>
            <w:r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 xml:space="preserve">, 2018 and November </w:t>
            </w:r>
            <w:r w:rsidR="00B4728E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6</w:t>
            </w:r>
            <w:r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, 2018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3" w:rsidRPr="001A6DCB" w:rsidRDefault="00C40DD6" w:rsidP="00DE5260">
            <w:pPr>
              <w:rPr>
                <w:rFonts w:ascii="Tahoma" w:hAnsi="Tahoma" w:cs="Tahoma"/>
                <w:b w:val="0"/>
                <w:bCs w:val="0"/>
                <w:smallCaps w:val="0"/>
                <w:sz w:val="24"/>
              </w:rPr>
            </w:pPr>
            <w:r w:rsidRPr="006810C8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VIP (</w:t>
            </w:r>
            <w:r w:rsidR="00BE7C33" w:rsidRPr="006810C8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Youth Protection Training</w:t>
            </w:r>
            <w:r w:rsidRPr="006810C8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)</w:t>
            </w:r>
            <w:r w:rsidR="00BE7C33" w:rsidRPr="006810C8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 xml:space="preserve"> for New Leaders. Registration is required. Phone </w:t>
            </w:r>
            <w:r w:rsidR="00DD1E50" w:rsidRPr="006810C8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224-3705</w:t>
            </w:r>
            <w:r w:rsidR="00DE5260" w:rsidRPr="006810C8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 xml:space="preserve"> or email </w:t>
            </w:r>
            <w:hyperlink r:id="rId9" w:history="1">
              <w:proofErr w:type="spellStart"/>
              <w:r w:rsidR="00DE5260" w:rsidRPr="006810C8">
                <w:rPr>
                  <w:rStyle w:val="Hyperlink"/>
                  <w:rFonts w:ascii="Tahoma" w:hAnsi="Tahoma" w:cs="Tahoma"/>
                  <w:b w:val="0"/>
                  <w:bCs w:val="0"/>
                  <w:smallCaps w:val="0"/>
                  <w:sz w:val="24"/>
                </w:rPr>
                <w:t>ottem@countyofdane</w:t>
              </w:r>
              <w:proofErr w:type="spellEnd"/>
            </w:hyperlink>
            <w:r w:rsidR="00DE5260" w:rsidRPr="006810C8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 xml:space="preserve"> </w:t>
            </w:r>
            <w:r w:rsidR="00BE7C33" w:rsidRPr="006810C8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to register.</w:t>
            </w:r>
          </w:p>
        </w:tc>
      </w:tr>
      <w:tr w:rsidR="0010683A" w:rsidRPr="001A6DCB" w:rsidTr="004A1D27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3A" w:rsidRPr="002759B3" w:rsidRDefault="0010683A" w:rsidP="004A1D27">
            <w:pPr>
              <w:rPr>
                <w:rFonts w:ascii="Tahoma" w:hAnsi="Tahoma" w:cs="Tahoma"/>
                <w:b w:val="0"/>
                <w:bCs w:val="0"/>
                <w:smallCaps w:val="0"/>
                <w:sz w:val="24"/>
                <w:highlight w:val="yellow"/>
              </w:rPr>
            </w:pPr>
            <w:r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November 1, 2018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3A" w:rsidRPr="00C40DD6" w:rsidRDefault="0010683A" w:rsidP="004A1D27">
            <w:pPr>
              <w:rPr>
                <w:rFonts w:ascii="Tahoma" w:hAnsi="Tahoma" w:cs="Tahoma"/>
                <w:b w:val="0"/>
                <w:bCs w:val="0"/>
                <w:smallCaps w:val="0"/>
                <w:sz w:val="24"/>
              </w:rPr>
            </w:pPr>
            <w:r w:rsidRPr="00A0185D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4-H Officer Training</w:t>
            </w:r>
          </w:p>
        </w:tc>
      </w:tr>
      <w:tr w:rsidR="00BE7C33" w:rsidRPr="009601C0" w:rsidTr="00271A24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3" w:rsidRPr="001A458D" w:rsidRDefault="00BE7C33" w:rsidP="002759B3">
            <w:pPr>
              <w:rPr>
                <w:rFonts w:ascii="Tahoma" w:hAnsi="Tahoma" w:cs="Tahoma"/>
                <w:b w:val="0"/>
                <w:bCs w:val="0"/>
                <w:smallCaps w:val="0"/>
                <w:sz w:val="24"/>
              </w:rPr>
            </w:pPr>
            <w:r w:rsidRPr="001A458D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 xml:space="preserve">November </w:t>
            </w:r>
            <w:r w:rsidR="000578D2" w:rsidRPr="001A458D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1</w:t>
            </w:r>
            <w:r w:rsidR="00B53A58" w:rsidRPr="001A458D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5</w:t>
            </w:r>
            <w:r w:rsidR="000578D2" w:rsidRPr="001A458D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, 201</w:t>
            </w:r>
            <w:r w:rsidR="001A458D" w:rsidRPr="001A458D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8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3" w:rsidRPr="001A458D" w:rsidRDefault="00BE7C33" w:rsidP="00B37857">
            <w:pPr>
              <w:rPr>
                <w:rFonts w:ascii="Tahoma" w:hAnsi="Tahoma" w:cs="Tahoma"/>
                <w:b w:val="0"/>
                <w:bCs w:val="0"/>
                <w:smallCaps w:val="0"/>
                <w:sz w:val="24"/>
              </w:rPr>
            </w:pPr>
            <w:r w:rsidRPr="001A458D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 xml:space="preserve">Endowment </w:t>
            </w:r>
            <w:r w:rsidR="00AB462A" w:rsidRPr="001A458D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 xml:space="preserve">Grant </w:t>
            </w:r>
            <w:r w:rsidRPr="001A458D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Applications Due</w:t>
            </w:r>
          </w:p>
        </w:tc>
      </w:tr>
      <w:tr w:rsidR="007F6D31" w:rsidRPr="001A6DCB" w:rsidTr="00271A24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31" w:rsidRPr="00773F5E" w:rsidRDefault="007F6D31" w:rsidP="00773F5E">
            <w:pPr>
              <w:rPr>
                <w:rFonts w:ascii="Tahoma" w:hAnsi="Tahoma" w:cs="Tahoma"/>
                <w:b w:val="0"/>
                <w:bCs w:val="0"/>
                <w:smallCaps w:val="0"/>
                <w:sz w:val="24"/>
              </w:rPr>
            </w:pPr>
            <w:r w:rsidRPr="00773F5E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 xml:space="preserve">November </w:t>
            </w:r>
            <w:r w:rsidR="00DF2D6C" w:rsidRPr="00773F5E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1</w:t>
            </w:r>
            <w:r w:rsidR="00773F5E" w:rsidRPr="00773F5E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7</w:t>
            </w:r>
            <w:r w:rsidRPr="00773F5E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, 201</w:t>
            </w:r>
            <w:r w:rsidR="00773F5E" w:rsidRPr="00773F5E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8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31" w:rsidRPr="001A6DCB" w:rsidRDefault="007F6D31" w:rsidP="00254F25">
            <w:pPr>
              <w:rPr>
                <w:rFonts w:ascii="Tahoma" w:hAnsi="Tahoma" w:cs="Tahoma"/>
                <w:b w:val="0"/>
                <w:bCs w:val="0"/>
                <w:smallCaps w:val="0"/>
                <w:sz w:val="24"/>
              </w:rPr>
            </w:pPr>
            <w:r w:rsidRPr="00773F5E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Wreath Order Pick-up at Fen Oak</w:t>
            </w:r>
            <w:r w:rsidR="00BF6B6F" w:rsidRPr="00773F5E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 xml:space="preserve"> – </w:t>
            </w:r>
            <w:r w:rsidR="00254F25" w:rsidRPr="00773F5E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8-9 am</w:t>
            </w:r>
          </w:p>
        </w:tc>
      </w:tr>
      <w:tr w:rsidR="0010683A" w:rsidRPr="00773F5E" w:rsidTr="004A1D27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3A" w:rsidRPr="00773F5E" w:rsidRDefault="0010683A" w:rsidP="004A1D27">
            <w:pPr>
              <w:rPr>
                <w:rFonts w:ascii="Tahoma" w:hAnsi="Tahoma" w:cs="Tahoma"/>
                <w:b w:val="0"/>
                <w:bCs w:val="0"/>
                <w:smallCaps w:val="0"/>
                <w:sz w:val="24"/>
              </w:rPr>
            </w:pPr>
            <w:r w:rsidRPr="00773F5E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November 20, 2018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3A" w:rsidRPr="00773F5E" w:rsidRDefault="0010683A" w:rsidP="004A1D27">
            <w:pPr>
              <w:rPr>
                <w:rFonts w:ascii="Tahoma" w:hAnsi="Tahoma" w:cs="Tahoma"/>
                <w:b w:val="0"/>
                <w:bCs w:val="0"/>
                <w:smallCaps w:val="0"/>
                <w:sz w:val="24"/>
              </w:rPr>
            </w:pPr>
            <w:r w:rsidRPr="00773F5E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4-H Leaders Association Meeting</w:t>
            </w:r>
          </w:p>
        </w:tc>
      </w:tr>
      <w:tr w:rsidR="005B1D3D" w:rsidRPr="001A6DCB" w:rsidTr="00271A24">
        <w:tc>
          <w:tcPr>
            <w:tcW w:w="2538" w:type="dxa"/>
          </w:tcPr>
          <w:p w:rsidR="009601C0" w:rsidRDefault="009601C0" w:rsidP="00B47FB9">
            <w:pPr>
              <w:rPr>
                <w:rFonts w:ascii="Tahoma" w:hAnsi="Tahoma" w:cs="Tahoma"/>
                <w:b w:val="0"/>
                <w:bCs w:val="0"/>
                <w:smallCaps w:val="0"/>
                <w:sz w:val="24"/>
              </w:rPr>
            </w:pPr>
            <w:bookmarkStart w:id="0" w:name="_GoBack"/>
            <w:bookmarkEnd w:id="0"/>
            <w:r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November 2</w:t>
            </w:r>
            <w:r w:rsidR="00CE5EDA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7</w:t>
            </w:r>
            <w:r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, 2018</w:t>
            </w:r>
          </w:p>
          <w:p w:rsidR="00B47FB9" w:rsidRPr="006810C8" w:rsidRDefault="006810C8" w:rsidP="00B47FB9">
            <w:pPr>
              <w:rPr>
                <w:rFonts w:ascii="Tahoma" w:hAnsi="Tahoma" w:cs="Tahoma"/>
                <w:b w:val="0"/>
                <w:bCs w:val="0"/>
                <w:smallCaps w:val="0"/>
                <w:sz w:val="24"/>
              </w:rPr>
            </w:pPr>
            <w:r w:rsidRPr="006810C8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 xml:space="preserve"> </w:t>
            </w:r>
          </w:p>
          <w:p w:rsidR="00C40DD6" w:rsidRPr="006810C8" w:rsidRDefault="00C40DD6" w:rsidP="006F190C">
            <w:pPr>
              <w:rPr>
                <w:rFonts w:ascii="Tahoma" w:hAnsi="Tahoma" w:cs="Tahoma"/>
                <w:b w:val="0"/>
                <w:bCs w:val="0"/>
                <w:smallCaps w:val="0"/>
                <w:sz w:val="24"/>
              </w:rPr>
            </w:pPr>
          </w:p>
        </w:tc>
        <w:tc>
          <w:tcPr>
            <w:tcW w:w="6694" w:type="dxa"/>
          </w:tcPr>
          <w:p w:rsidR="005B1D3D" w:rsidRPr="001A6DCB" w:rsidRDefault="005B1D3D" w:rsidP="00660092">
            <w:pPr>
              <w:rPr>
                <w:rFonts w:ascii="Tahoma" w:hAnsi="Tahoma" w:cs="Tahoma"/>
                <w:b w:val="0"/>
                <w:bCs w:val="0"/>
                <w:smallCaps w:val="0"/>
                <w:sz w:val="24"/>
              </w:rPr>
            </w:pPr>
            <w:r w:rsidRPr="006810C8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New</w:t>
            </w:r>
            <w:r w:rsidR="00C40DD6" w:rsidRPr="006810C8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 xml:space="preserve"> </w:t>
            </w:r>
            <w:r w:rsidRPr="006810C8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Family Orientation</w:t>
            </w:r>
            <w:r w:rsidR="00B47FB9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 xml:space="preserve"> – 6-8 pm. </w:t>
            </w:r>
            <w:r w:rsidR="00500359" w:rsidRPr="006810C8">
              <w:rPr>
                <w:rFonts w:ascii="Tahoma" w:hAnsi="Tahoma" w:cs="Tahoma"/>
                <w:b w:val="0"/>
                <w:bCs w:val="0"/>
                <w:i/>
                <w:smallCaps w:val="0"/>
                <w:sz w:val="24"/>
              </w:rPr>
              <w:t xml:space="preserve">Every new leader/member/family should attend </w:t>
            </w:r>
            <w:r w:rsidR="00660092">
              <w:rPr>
                <w:rFonts w:ascii="Tahoma" w:hAnsi="Tahoma" w:cs="Tahoma"/>
                <w:b w:val="0"/>
                <w:bCs w:val="0"/>
                <w:i/>
                <w:smallCaps w:val="0"/>
                <w:sz w:val="24"/>
              </w:rPr>
              <w:t>this</w:t>
            </w:r>
            <w:r w:rsidR="00500359" w:rsidRPr="006810C8">
              <w:rPr>
                <w:rFonts w:ascii="Tahoma" w:hAnsi="Tahoma" w:cs="Tahoma"/>
                <w:b w:val="0"/>
                <w:bCs w:val="0"/>
                <w:i/>
                <w:smallCaps w:val="0"/>
                <w:sz w:val="24"/>
              </w:rPr>
              <w:t xml:space="preserve"> meeting! Bring all of your 4-H questions, topics for discussion, etc. More information will be emailed.</w:t>
            </w:r>
            <w:r w:rsidR="00500359" w:rsidRPr="00500359">
              <w:rPr>
                <w:rFonts w:ascii="Tahoma" w:hAnsi="Tahoma" w:cs="Tahoma"/>
                <w:b w:val="0"/>
                <w:bCs w:val="0"/>
                <w:i/>
                <w:smallCaps w:val="0"/>
                <w:sz w:val="24"/>
              </w:rPr>
              <w:t xml:space="preserve"> </w:t>
            </w:r>
          </w:p>
        </w:tc>
      </w:tr>
      <w:tr w:rsidR="00B610DE" w:rsidRPr="001A6DCB" w:rsidTr="00271A24">
        <w:tc>
          <w:tcPr>
            <w:tcW w:w="2538" w:type="dxa"/>
          </w:tcPr>
          <w:p w:rsidR="00B610DE" w:rsidRPr="001A6DCB" w:rsidRDefault="00B610DE" w:rsidP="002759B3">
            <w:pPr>
              <w:rPr>
                <w:rFonts w:ascii="Tahoma" w:hAnsi="Tahoma" w:cs="Tahoma"/>
                <w:b w:val="0"/>
                <w:bCs w:val="0"/>
                <w:smallCaps w:val="0"/>
                <w:sz w:val="24"/>
              </w:rPr>
            </w:pPr>
            <w:r w:rsidRPr="001A6DCB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 xml:space="preserve">January </w:t>
            </w:r>
            <w:r w:rsidR="006F190C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1, 201</w:t>
            </w:r>
            <w:r w:rsidR="009601C0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9</w:t>
            </w:r>
          </w:p>
        </w:tc>
        <w:tc>
          <w:tcPr>
            <w:tcW w:w="6694" w:type="dxa"/>
          </w:tcPr>
          <w:p w:rsidR="00B610DE" w:rsidRPr="001A6DCB" w:rsidRDefault="00B610DE" w:rsidP="002759B3">
            <w:pPr>
              <w:rPr>
                <w:rFonts w:ascii="Tahoma" w:hAnsi="Tahoma" w:cs="Tahoma"/>
                <w:b w:val="0"/>
                <w:bCs w:val="0"/>
                <w:smallCaps w:val="0"/>
                <w:sz w:val="24"/>
              </w:rPr>
            </w:pPr>
            <w:r w:rsidRPr="001A6DCB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 xml:space="preserve">Deadline to </w:t>
            </w:r>
            <w:r w:rsidR="005F3A32" w:rsidRPr="001A6DCB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 xml:space="preserve">enroll </w:t>
            </w:r>
            <w:r w:rsidRPr="001A6DCB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in large animal projects to be eligible to sell in Large Animal S</w:t>
            </w:r>
            <w:r w:rsidR="006F190C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ale. Youth must be enrolled in p</w:t>
            </w:r>
            <w:r w:rsidRPr="001A6DCB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 xml:space="preserve">roject in which they desire to sell. </w:t>
            </w:r>
            <w:r w:rsidR="005F3A32" w:rsidRPr="001A6DCB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 xml:space="preserve">Enrollments must be entered by January </w:t>
            </w:r>
            <w:r w:rsidR="006F190C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1, 201</w:t>
            </w:r>
            <w:r w:rsidR="009601C0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9</w:t>
            </w:r>
          </w:p>
        </w:tc>
      </w:tr>
      <w:tr w:rsidR="003E50B0" w:rsidRPr="001A6DCB" w:rsidTr="00271A24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0" w:rsidRPr="00D605AC" w:rsidRDefault="006F190C" w:rsidP="00D605AC">
            <w:pPr>
              <w:rPr>
                <w:rFonts w:ascii="Tahoma" w:hAnsi="Tahoma" w:cs="Tahoma"/>
                <w:b w:val="0"/>
                <w:bCs w:val="0"/>
                <w:smallCaps w:val="0"/>
                <w:sz w:val="24"/>
              </w:rPr>
            </w:pPr>
            <w:r w:rsidRPr="00D605AC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 xml:space="preserve">January </w:t>
            </w:r>
            <w:r w:rsidR="00D605AC" w:rsidRPr="00D605AC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5</w:t>
            </w:r>
            <w:r w:rsidRPr="00D605AC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, 201</w:t>
            </w:r>
            <w:r w:rsidR="00D605AC" w:rsidRPr="00D605AC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9</w:t>
            </w:r>
            <w:r w:rsidRPr="00D605AC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 xml:space="preserve">-snow date Jan. </w:t>
            </w:r>
            <w:r w:rsidR="00D605AC" w:rsidRPr="00D605AC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12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0" w:rsidRPr="001A6DCB" w:rsidRDefault="001A6DCB" w:rsidP="00C67583">
            <w:pPr>
              <w:rPr>
                <w:rFonts w:ascii="Tahoma" w:hAnsi="Tahoma" w:cs="Tahoma"/>
                <w:b w:val="0"/>
                <w:bCs w:val="0"/>
                <w:smallCaps w:val="0"/>
                <w:sz w:val="24"/>
              </w:rPr>
            </w:pPr>
            <w:r w:rsidRPr="00D605AC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Steer Weigh-In</w:t>
            </w:r>
          </w:p>
        </w:tc>
      </w:tr>
      <w:tr w:rsidR="002B2DA3" w:rsidRPr="00CE5EDA" w:rsidTr="00271A24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A3" w:rsidRPr="00CE5EDA" w:rsidRDefault="006F190C" w:rsidP="002759B3">
            <w:pPr>
              <w:rPr>
                <w:rFonts w:ascii="Tahoma" w:hAnsi="Tahoma" w:cs="Tahoma"/>
                <w:b w:val="0"/>
                <w:bCs w:val="0"/>
                <w:smallCaps w:val="0"/>
                <w:sz w:val="24"/>
              </w:rPr>
            </w:pPr>
            <w:r w:rsidRPr="00CE5EDA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January 1</w:t>
            </w:r>
            <w:r w:rsidR="002759B3" w:rsidRPr="00CE5EDA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9</w:t>
            </w:r>
            <w:r w:rsidRPr="00CE5EDA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, 201</w:t>
            </w:r>
            <w:r w:rsidR="002759B3" w:rsidRPr="00CE5EDA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8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A3" w:rsidRPr="00CE5EDA" w:rsidRDefault="008C3E8B" w:rsidP="00C67583">
            <w:pPr>
              <w:rPr>
                <w:rFonts w:ascii="Tahoma" w:hAnsi="Tahoma" w:cs="Tahoma"/>
                <w:b w:val="0"/>
                <w:bCs w:val="0"/>
                <w:smallCaps w:val="0"/>
                <w:sz w:val="24"/>
              </w:rPr>
            </w:pPr>
            <w:r w:rsidRPr="00CE5EDA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All changes to enrollments should be made online</w:t>
            </w:r>
          </w:p>
        </w:tc>
      </w:tr>
      <w:tr w:rsidR="00B610DE" w:rsidRPr="001A6DCB" w:rsidTr="00271A24">
        <w:tc>
          <w:tcPr>
            <w:tcW w:w="2538" w:type="dxa"/>
          </w:tcPr>
          <w:p w:rsidR="00B610DE" w:rsidRPr="00CE5EDA" w:rsidRDefault="00C40DD6" w:rsidP="002759B3">
            <w:pPr>
              <w:rPr>
                <w:rFonts w:ascii="Tahoma" w:hAnsi="Tahoma" w:cs="Tahoma"/>
                <w:b w:val="0"/>
                <w:bCs w:val="0"/>
                <w:smallCaps w:val="0"/>
                <w:sz w:val="24"/>
              </w:rPr>
            </w:pPr>
            <w:r w:rsidRPr="00CE5EDA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February 1</w:t>
            </w:r>
            <w:r w:rsidR="002759B3" w:rsidRPr="00CE5EDA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2</w:t>
            </w:r>
            <w:r w:rsidR="00B610DE" w:rsidRPr="00CE5EDA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, 201</w:t>
            </w:r>
            <w:r w:rsidR="002759B3" w:rsidRPr="00CE5EDA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8</w:t>
            </w:r>
          </w:p>
        </w:tc>
        <w:tc>
          <w:tcPr>
            <w:tcW w:w="6694" w:type="dxa"/>
          </w:tcPr>
          <w:p w:rsidR="00B610DE" w:rsidRPr="001A6DCB" w:rsidRDefault="00B610DE">
            <w:pPr>
              <w:rPr>
                <w:rFonts w:ascii="Tahoma" w:hAnsi="Tahoma" w:cs="Tahoma"/>
                <w:b w:val="0"/>
                <w:bCs w:val="0"/>
                <w:smallCaps w:val="0"/>
                <w:sz w:val="24"/>
              </w:rPr>
            </w:pPr>
            <w:r w:rsidRPr="00CE5EDA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Enrollment Fees Due</w:t>
            </w:r>
          </w:p>
        </w:tc>
      </w:tr>
      <w:tr w:rsidR="00B610DE" w:rsidRPr="001A6DCB" w:rsidTr="00271A24">
        <w:tc>
          <w:tcPr>
            <w:tcW w:w="2538" w:type="dxa"/>
          </w:tcPr>
          <w:p w:rsidR="00B610DE" w:rsidRPr="001A6DCB" w:rsidRDefault="006F190C" w:rsidP="002759B3">
            <w:pPr>
              <w:rPr>
                <w:rFonts w:ascii="Tahoma" w:hAnsi="Tahoma" w:cs="Tahoma"/>
                <w:b w:val="0"/>
                <w:bCs w:val="0"/>
                <w:smallCap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 xml:space="preserve">March </w:t>
            </w:r>
            <w:r w:rsidR="00204D9C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1</w:t>
            </w:r>
            <w:r w:rsidR="00B610DE" w:rsidRPr="001A6DCB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, 201</w:t>
            </w:r>
            <w:r w:rsidR="009601C0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9</w:t>
            </w:r>
          </w:p>
        </w:tc>
        <w:tc>
          <w:tcPr>
            <w:tcW w:w="6694" w:type="dxa"/>
          </w:tcPr>
          <w:p w:rsidR="00B610DE" w:rsidRPr="001A6DCB" w:rsidRDefault="00B610DE" w:rsidP="00BE3A88">
            <w:pPr>
              <w:rPr>
                <w:rFonts w:ascii="Tahoma" w:hAnsi="Tahoma" w:cs="Tahoma"/>
                <w:b w:val="0"/>
                <w:bCs w:val="0"/>
                <w:smallCaps w:val="0"/>
                <w:sz w:val="24"/>
              </w:rPr>
            </w:pPr>
            <w:r w:rsidRPr="001A6DCB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 xml:space="preserve">Deadline to be enrolled in project to enter at </w:t>
            </w:r>
            <w:r w:rsidR="002759B3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201</w:t>
            </w:r>
            <w:r w:rsidR="00BE3A88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9</w:t>
            </w:r>
            <w:r w:rsidR="00C40DD6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 xml:space="preserve"> </w:t>
            </w:r>
            <w:r w:rsidRPr="001A6DCB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Dane County Fair</w:t>
            </w:r>
          </w:p>
        </w:tc>
      </w:tr>
      <w:tr w:rsidR="00B610DE" w:rsidRPr="001A6DCB" w:rsidTr="00271A24">
        <w:tc>
          <w:tcPr>
            <w:tcW w:w="2538" w:type="dxa"/>
          </w:tcPr>
          <w:p w:rsidR="00B610DE" w:rsidRPr="00773F5E" w:rsidRDefault="00B610DE" w:rsidP="00773F5E">
            <w:pPr>
              <w:rPr>
                <w:rFonts w:ascii="Tahoma" w:hAnsi="Tahoma" w:cs="Tahoma"/>
                <w:b w:val="0"/>
                <w:bCs w:val="0"/>
                <w:smallCaps w:val="0"/>
                <w:sz w:val="24"/>
              </w:rPr>
            </w:pPr>
            <w:r w:rsidRPr="00773F5E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 xml:space="preserve">March </w:t>
            </w:r>
            <w:r w:rsidR="00773F5E" w:rsidRPr="00773F5E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4</w:t>
            </w:r>
            <w:r w:rsidRPr="00773F5E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, 201</w:t>
            </w:r>
            <w:r w:rsidR="00773F5E" w:rsidRPr="00773F5E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9</w:t>
            </w:r>
          </w:p>
        </w:tc>
        <w:tc>
          <w:tcPr>
            <w:tcW w:w="6694" w:type="dxa"/>
          </w:tcPr>
          <w:p w:rsidR="00B610DE" w:rsidRPr="001A6DCB" w:rsidRDefault="00B610DE">
            <w:pPr>
              <w:rPr>
                <w:rFonts w:ascii="Tahoma" w:hAnsi="Tahoma" w:cs="Tahoma"/>
                <w:b w:val="0"/>
                <w:bCs w:val="0"/>
                <w:smallCaps w:val="0"/>
                <w:sz w:val="24"/>
              </w:rPr>
            </w:pPr>
            <w:r w:rsidRPr="00773F5E"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Dane County 4-H Scholarship Applications Due</w:t>
            </w:r>
          </w:p>
        </w:tc>
      </w:tr>
      <w:tr w:rsidR="0050484F" w:rsidRPr="001A6DCB" w:rsidTr="00271A24">
        <w:tc>
          <w:tcPr>
            <w:tcW w:w="2538" w:type="dxa"/>
          </w:tcPr>
          <w:p w:rsidR="0050484F" w:rsidRPr="00773F5E" w:rsidRDefault="0050484F" w:rsidP="00773F5E">
            <w:pPr>
              <w:rPr>
                <w:rFonts w:ascii="Tahoma" w:hAnsi="Tahoma" w:cs="Tahoma"/>
                <w:b w:val="0"/>
                <w:bCs w:val="0"/>
                <w:smallCap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June 15, 2019</w:t>
            </w:r>
          </w:p>
        </w:tc>
        <w:tc>
          <w:tcPr>
            <w:tcW w:w="6694" w:type="dxa"/>
          </w:tcPr>
          <w:p w:rsidR="0050484F" w:rsidRPr="00773F5E" w:rsidRDefault="0050484F">
            <w:pPr>
              <w:rPr>
                <w:rFonts w:ascii="Tahoma" w:hAnsi="Tahoma" w:cs="Tahoma"/>
                <w:b w:val="0"/>
                <w:bCs w:val="0"/>
                <w:smallCap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mallCaps w:val="0"/>
                <w:sz w:val="24"/>
              </w:rPr>
              <w:t>All Animal Educational Cards due to Extension Office</w:t>
            </w:r>
          </w:p>
        </w:tc>
      </w:tr>
    </w:tbl>
    <w:p w:rsidR="00B610DE" w:rsidRDefault="00B610DE">
      <w:pPr>
        <w:rPr>
          <w:sz w:val="20"/>
        </w:rPr>
      </w:pPr>
    </w:p>
    <w:p w:rsidR="00B610DE" w:rsidRDefault="00BF6B6F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24361E" wp14:editId="633CCD60">
                <wp:simplePos x="0" y="0"/>
                <wp:positionH relativeFrom="column">
                  <wp:posOffset>47625</wp:posOffset>
                </wp:positionH>
                <wp:positionV relativeFrom="paragraph">
                  <wp:posOffset>115570</wp:posOffset>
                </wp:positionV>
                <wp:extent cx="5372100" cy="1828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857" w:rsidRDefault="00B37857" w:rsidP="009F302E">
                            <w:pPr>
                              <w:pBdr>
                                <w:top w:val="doubleWave" w:sz="6" w:space="5" w:color="auto"/>
                                <w:left w:val="doubleWave" w:sz="6" w:space="4" w:color="auto"/>
                                <w:bottom w:val="doubleWave" w:sz="6" w:space="1" w:color="auto"/>
                                <w:right w:val="doubleWave" w:sz="6" w:space="4" w:color="auto"/>
                              </w:pBdr>
                              <w:jc w:val="center"/>
                              <w:rPr>
                                <w:rFonts w:ascii="Calisto MT" w:hAnsi="Calisto MT"/>
                                <w:smallCaps w:val="0"/>
                              </w:rPr>
                            </w:pPr>
                            <w:r>
                              <w:rPr>
                                <w:rFonts w:ascii="Calisto MT" w:hAnsi="Calisto MT"/>
                                <w:smallCaps w:val="0"/>
                              </w:rPr>
                              <w:t xml:space="preserve">Check the 4-H website AND the calendar </w:t>
                            </w:r>
                          </w:p>
                          <w:p w:rsidR="00B37857" w:rsidRDefault="00B37857" w:rsidP="009F302E">
                            <w:pPr>
                              <w:pBdr>
                                <w:top w:val="doubleWave" w:sz="6" w:space="5" w:color="auto"/>
                                <w:left w:val="doubleWave" w:sz="6" w:space="4" w:color="auto"/>
                                <w:bottom w:val="doubleWave" w:sz="6" w:space="1" w:color="auto"/>
                                <w:right w:val="doubleWave" w:sz="6" w:space="4" w:color="auto"/>
                              </w:pBdr>
                              <w:jc w:val="center"/>
                              <w:rPr>
                                <w:rFonts w:ascii="Calisto MT" w:hAnsi="Calisto MT"/>
                                <w:smallCaps w:val="0"/>
                              </w:rPr>
                            </w:pPr>
                            <w:r w:rsidRPr="00AF15BA">
                              <w:rPr>
                                <w:rFonts w:ascii="Calisto MT" w:hAnsi="Calisto MT"/>
                                <w:i/>
                                <w:smallCaps w:val="0"/>
                                <w:u w:val="single"/>
                              </w:rPr>
                              <w:t>often</w:t>
                            </w:r>
                            <w:r>
                              <w:rPr>
                                <w:rFonts w:ascii="Calisto MT" w:hAnsi="Calisto MT"/>
                                <w:smallCaps w:val="0"/>
                              </w:rPr>
                              <w:t xml:space="preserve"> for updates and changes </w:t>
                            </w:r>
                          </w:p>
                          <w:p w:rsidR="00B37857" w:rsidRDefault="00B37857" w:rsidP="009F302E">
                            <w:pPr>
                              <w:pBdr>
                                <w:top w:val="doubleWave" w:sz="6" w:space="5" w:color="auto"/>
                                <w:left w:val="doubleWave" w:sz="6" w:space="4" w:color="auto"/>
                                <w:bottom w:val="doubleWave" w:sz="6" w:space="1" w:color="auto"/>
                                <w:right w:val="doubleWave" w:sz="6" w:space="4" w:color="auto"/>
                              </w:pBdr>
                              <w:jc w:val="center"/>
                              <w:rPr>
                                <w:rFonts w:ascii="Calisto MT" w:hAnsi="Calisto MT"/>
                                <w:smallCaps w:val="0"/>
                              </w:rPr>
                            </w:pPr>
                            <w:r>
                              <w:rPr>
                                <w:rFonts w:ascii="Calisto MT" w:hAnsi="Calisto MT"/>
                                <w:smallCaps w:val="0"/>
                              </w:rPr>
                              <w:t xml:space="preserve">throughout the 4-H year! </w:t>
                            </w:r>
                          </w:p>
                          <w:p w:rsidR="00A907BF" w:rsidRDefault="0072638C" w:rsidP="009F302E">
                            <w:pPr>
                              <w:pBdr>
                                <w:top w:val="doubleWave" w:sz="6" w:space="5" w:color="auto"/>
                                <w:left w:val="doubleWave" w:sz="6" w:space="4" w:color="auto"/>
                                <w:bottom w:val="doubleWave" w:sz="6" w:space="1" w:color="auto"/>
                                <w:right w:val="doubleWave" w:sz="6" w:space="4" w:color="auto"/>
                              </w:pBdr>
                              <w:jc w:val="center"/>
                              <w:rPr>
                                <w:rFonts w:ascii="Calisto MT" w:hAnsi="Calisto MT"/>
                                <w:smallCaps w:val="0"/>
                              </w:rPr>
                            </w:pPr>
                            <w:hyperlink r:id="rId10" w:history="1">
                              <w:r w:rsidR="00A907BF" w:rsidRPr="002D4F53">
                                <w:rPr>
                                  <w:rStyle w:val="Hyperlink"/>
                                  <w:rFonts w:ascii="Calisto MT" w:hAnsi="Calisto MT"/>
                                  <w:smallCaps w:val="0"/>
                                </w:rPr>
                                <w:t>http://fyi.uwex.edu/dane4hyouth/</w:t>
                              </w:r>
                            </w:hyperlink>
                          </w:p>
                          <w:p w:rsidR="00A907BF" w:rsidRDefault="00A907BF" w:rsidP="009F302E">
                            <w:pPr>
                              <w:pBdr>
                                <w:top w:val="doubleWave" w:sz="6" w:space="5" w:color="auto"/>
                                <w:left w:val="doubleWave" w:sz="6" w:space="4" w:color="auto"/>
                                <w:bottom w:val="doubleWave" w:sz="6" w:space="1" w:color="auto"/>
                                <w:right w:val="doubleWave" w:sz="6" w:space="4" w:color="auto"/>
                              </w:pBdr>
                              <w:jc w:val="center"/>
                              <w:rPr>
                                <w:rFonts w:ascii="Calisto MT" w:hAnsi="Calisto MT"/>
                                <w:smallCaps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9.1pt;width:423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aHZggIAABA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" stroked="f">
                <v:textbox>
                  <w:txbxContent>
                    <w:p w:rsidR="00B37857" w:rsidRDefault="00B37857" w:rsidP="009F302E">
                      <w:pPr>
                        <w:pBdr>
                          <w:top w:val="doubleWave" w:sz="6" w:space="5" w:color="auto"/>
                          <w:left w:val="doubleWave" w:sz="6" w:space="4" w:color="auto"/>
                          <w:bottom w:val="doubleWave" w:sz="6" w:space="1" w:color="auto"/>
                          <w:right w:val="doubleWave" w:sz="6" w:space="4" w:color="auto"/>
                        </w:pBdr>
                        <w:jc w:val="center"/>
                        <w:rPr>
                          <w:rFonts w:ascii="Calisto MT" w:hAnsi="Calisto MT"/>
                          <w:smallCaps w:val="0"/>
                        </w:rPr>
                      </w:pPr>
                      <w:r>
                        <w:rPr>
                          <w:rFonts w:ascii="Calisto MT" w:hAnsi="Calisto MT"/>
                          <w:smallCaps w:val="0"/>
                        </w:rPr>
                        <w:t xml:space="preserve">Check the 4-H website AND the calendar </w:t>
                      </w:r>
                    </w:p>
                    <w:p w:rsidR="00B37857" w:rsidRDefault="00B37857" w:rsidP="009F302E">
                      <w:pPr>
                        <w:pBdr>
                          <w:top w:val="doubleWave" w:sz="6" w:space="5" w:color="auto"/>
                          <w:left w:val="doubleWave" w:sz="6" w:space="4" w:color="auto"/>
                          <w:bottom w:val="doubleWave" w:sz="6" w:space="1" w:color="auto"/>
                          <w:right w:val="doubleWave" w:sz="6" w:space="4" w:color="auto"/>
                        </w:pBdr>
                        <w:jc w:val="center"/>
                        <w:rPr>
                          <w:rFonts w:ascii="Calisto MT" w:hAnsi="Calisto MT"/>
                          <w:smallCaps w:val="0"/>
                        </w:rPr>
                      </w:pPr>
                      <w:r w:rsidRPr="00AF15BA">
                        <w:rPr>
                          <w:rFonts w:ascii="Calisto MT" w:hAnsi="Calisto MT"/>
                          <w:i/>
                          <w:smallCaps w:val="0"/>
                          <w:u w:val="single"/>
                        </w:rPr>
                        <w:t>often</w:t>
                      </w:r>
                      <w:r>
                        <w:rPr>
                          <w:rFonts w:ascii="Calisto MT" w:hAnsi="Calisto MT"/>
                          <w:smallCaps w:val="0"/>
                        </w:rPr>
                        <w:t xml:space="preserve"> for updates and changes </w:t>
                      </w:r>
                    </w:p>
                    <w:p w:rsidR="00B37857" w:rsidRDefault="00B37857" w:rsidP="009F302E">
                      <w:pPr>
                        <w:pBdr>
                          <w:top w:val="doubleWave" w:sz="6" w:space="5" w:color="auto"/>
                          <w:left w:val="doubleWave" w:sz="6" w:space="4" w:color="auto"/>
                          <w:bottom w:val="doubleWave" w:sz="6" w:space="1" w:color="auto"/>
                          <w:right w:val="doubleWave" w:sz="6" w:space="4" w:color="auto"/>
                        </w:pBdr>
                        <w:jc w:val="center"/>
                        <w:rPr>
                          <w:rFonts w:ascii="Calisto MT" w:hAnsi="Calisto MT"/>
                          <w:smallCaps w:val="0"/>
                        </w:rPr>
                      </w:pPr>
                      <w:r>
                        <w:rPr>
                          <w:rFonts w:ascii="Calisto MT" w:hAnsi="Calisto MT"/>
                          <w:smallCaps w:val="0"/>
                        </w:rPr>
                        <w:t xml:space="preserve">throughout the 4-H year! </w:t>
                      </w:r>
                    </w:p>
                    <w:p w:rsidR="00A907BF" w:rsidRDefault="0072638C" w:rsidP="009F302E">
                      <w:pPr>
                        <w:pBdr>
                          <w:top w:val="doubleWave" w:sz="6" w:space="5" w:color="auto"/>
                          <w:left w:val="doubleWave" w:sz="6" w:space="4" w:color="auto"/>
                          <w:bottom w:val="doubleWave" w:sz="6" w:space="1" w:color="auto"/>
                          <w:right w:val="doubleWave" w:sz="6" w:space="4" w:color="auto"/>
                        </w:pBdr>
                        <w:jc w:val="center"/>
                        <w:rPr>
                          <w:rFonts w:ascii="Calisto MT" w:hAnsi="Calisto MT"/>
                          <w:smallCaps w:val="0"/>
                        </w:rPr>
                      </w:pPr>
                      <w:hyperlink r:id="rId11" w:history="1">
                        <w:r w:rsidR="00A907BF" w:rsidRPr="002D4F53">
                          <w:rPr>
                            <w:rStyle w:val="Hyperlink"/>
                            <w:rFonts w:ascii="Calisto MT" w:hAnsi="Calisto MT"/>
                            <w:smallCaps w:val="0"/>
                          </w:rPr>
                          <w:t>http://fyi.uwex.edu/dane4hyouth/</w:t>
                        </w:r>
                      </w:hyperlink>
                    </w:p>
                    <w:p w:rsidR="00A907BF" w:rsidRDefault="00A907BF" w:rsidP="009F302E">
                      <w:pPr>
                        <w:pBdr>
                          <w:top w:val="doubleWave" w:sz="6" w:space="5" w:color="auto"/>
                          <w:left w:val="doubleWave" w:sz="6" w:space="4" w:color="auto"/>
                          <w:bottom w:val="doubleWave" w:sz="6" w:space="1" w:color="auto"/>
                          <w:right w:val="doubleWave" w:sz="6" w:space="4" w:color="auto"/>
                        </w:pBdr>
                        <w:jc w:val="center"/>
                        <w:rPr>
                          <w:rFonts w:ascii="Calisto MT" w:hAnsi="Calisto MT"/>
                          <w:smallCaps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10DE" w:rsidRDefault="00B610DE">
      <w:pPr>
        <w:rPr>
          <w:sz w:val="20"/>
        </w:rPr>
      </w:pPr>
    </w:p>
    <w:sectPr w:rsidR="00B610DE"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CDA" w:rsidRDefault="00A16CDA">
      <w:r>
        <w:separator/>
      </w:r>
    </w:p>
  </w:endnote>
  <w:endnote w:type="continuationSeparator" w:id="0">
    <w:p w:rsidR="00A16CDA" w:rsidRDefault="00A1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CDA" w:rsidRDefault="00A16CDA">
      <w:r>
        <w:separator/>
      </w:r>
    </w:p>
  </w:footnote>
  <w:footnote w:type="continuationSeparator" w:id="0">
    <w:p w:rsidR="00A16CDA" w:rsidRDefault="00A16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857" w:rsidRPr="00AB462A" w:rsidRDefault="00B37857">
    <w:pPr>
      <w:pStyle w:val="Header"/>
      <w:jc w:val="center"/>
      <w:rPr>
        <w:rFonts w:ascii="Calisto MT" w:hAnsi="Calisto MT"/>
        <w:smallCaps w:val="0"/>
        <w:szCs w:val="40"/>
      </w:rPr>
    </w:pPr>
    <w:r w:rsidRPr="00AB462A">
      <w:rPr>
        <w:rFonts w:ascii="Calisto MT" w:hAnsi="Calisto MT"/>
        <w:smallCaps w:val="0"/>
        <w:szCs w:val="40"/>
      </w:rPr>
      <w:t>201</w:t>
    </w:r>
    <w:r w:rsidR="00BE3A88">
      <w:rPr>
        <w:rFonts w:ascii="Calisto MT" w:hAnsi="Calisto MT"/>
        <w:smallCaps w:val="0"/>
        <w:szCs w:val="40"/>
      </w:rPr>
      <w:t>8</w:t>
    </w:r>
    <w:r w:rsidRPr="00AB462A">
      <w:rPr>
        <w:rFonts w:ascii="Calisto MT" w:hAnsi="Calisto MT"/>
        <w:smallCaps w:val="0"/>
        <w:szCs w:val="40"/>
      </w:rPr>
      <w:t>-201</w:t>
    </w:r>
    <w:r w:rsidR="00BE3A88">
      <w:rPr>
        <w:rFonts w:ascii="Calisto MT" w:hAnsi="Calisto MT"/>
        <w:smallCaps w:val="0"/>
        <w:szCs w:val="40"/>
      </w:rPr>
      <w:t>9</w:t>
    </w:r>
    <w:r w:rsidRPr="00AB462A">
      <w:rPr>
        <w:rFonts w:ascii="Calisto MT" w:hAnsi="Calisto MT"/>
        <w:smallCaps w:val="0"/>
        <w:szCs w:val="40"/>
      </w:rPr>
      <w:t xml:space="preserve"> </w:t>
    </w:r>
    <w:r w:rsidR="006810C8">
      <w:rPr>
        <w:rFonts w:ascii="Calisto MT" w:hAnsi="Calisto MT"/>
        <w:smallCaps w:val="0"/>
        <w:szCs w:val="40"/>
      </w:rPr>
      <w:t>Dates and Deadlines</w:t>
    </w:r>
    <w:r w:rsidRPr="00AB462A">
      <w:rPr>
        <w:rFonts w:ascii="Calisto MT" w:hAnsi="Calisto MT"/>
        <w:smallCaps w:val="0"/>
        <w:szCs w:val="40"/>
      </w:rPr>
      <w:t xml:space="preserve"> to Remember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47"/>
    <w:rsid w:val="00003C6D"/>
    <w:rsid w:val="000578D2"/>
    <w:rsid w:val="000602D6"/>
    <w:rsid w:val="00077F3B"/>
    <w:rsid w:val="000A0476"/>
    <w:rsid w:val="00104D8D"/>
    <w:rsid w:val="0010683A"/>
    <w:rsid w:val="00110365"/>
    <w:rsid w:val="001205B0"/>
    <w:rsid w:val="00137819"/>
    <w:rsid w:val="001A458D"/>
    <w:rsid w:val="001A67ED"/>
    <w:rsid w:val="001A6DCB"/>
    <w:rsid w:val="00201C7E"/>
    <w:rsid w:val="00204D9C"/>
    <w:rsid w:val="00212116"/>
    <w:rsid w:val="00254F25"/>
    <w:rsid w:val="00264818"/>
    <w:rsid w:val="00271A24"/>
    <w:rsid w:val="002759B3"/>
    <w:rsid w:val="0029458C"/>
    <w:rsid w:val="002B2DA3"/>
    <w:rsid w:val="002C1FB6"/>
    <w:rsid w:val="002C4A65"/>
    <w:rsid w:val="002E775D"/>
    <w:rsid w:val="003644BC"/>
    <w:rsid w:val="003E50B0"/>
    <w:rsid w:val="004205C7"/>
    <w:rsid w:val="004A2C25"/>
    <w:rsid w:val="00500359"/>
    <w:rsid w:val="0050484F"/>
    <w:rsid w:val="00506178"/>
    <w:rsid w:val="005B1D3D"/>
    <w:rsid w:val="005F3A32"/>
    <w:rsid w:val="00616228"/>
    <w:rsid w:val="00617310"/>
    <w:rsid w:val="00660092"/>
    <w:rsid w:val="006810C8"/>
    <w:rsid w:val="006A6D48"/>
    <w:rsid w:val="006C2C8A"/>
    <w:rsid w:val="006F190C"/>
    <w:rsid w:val="0072638C"/>
    <w:rsid w:val="00742161"/>
    <w:rsid w:val="00773F5E"/>
    <w:rsid w:val="00797B56"/>
    <w:rsid w:val="007C11CB"/>
    <w:rsid w:val="007F6D31"/>
    <w:rsid w:val="008C3E8B"/>
    <w:rsid w:val="008E53FF"/>
    <w:rsid w:val="00917ABC"/>
    <w:rsid w:val="00932804"/>
    <w:rsid w:val="00957919"/>
    <w:rsid w:val="009601C0"/>
    <w:rsid w:val="00967BF5"/>
    <w:rsid w:val="009B1C40"/>
    <w:rsid w:val="009F302E"/>
    <w:rsid w:val="00A0185D"/>
    <w:rsid w:val="00A16CDA"/>
    <w:rsid w:val="00A17A1D"/>
    <w:rsid w:val="00A46E47"/>
    <w:rsid w:val="00A907BF"/>
    <w:rsid w:val="00AB462A"/>
    <w:rsid w:val="00AC6BE0"/>
    <w:rsid w:val="00AD0DEB"/>
    <w:rsid w:val="00AF0AEB"/>
    <w:rsid w:val="00AF15BA"/>
    <w:rsid w:val="00AF62CD"/>
    <w:rsid w:val="00B316B9"/>
    <w:rsid w:val="00B37857"/>
    <w:rsid w:val="00B4728E"/>
    <w:rsid w:val="00B47FB9"/>
    <w:rsid w:val="00B53A58"/>
    <w:rsid w:val="00B610DE"/>
    <w:rsid w:val="00B6664B"/>
    <w:rsid w:val="00BE1D37"/>
    <w:rsid w:val="00BE3A88"/>
    <w:rsid w:val="00BE7C33"/>
    <w:rsid w:val="00BF6B6F"/>
    <w:rsid w:val="00C23DE3"/>
    <w:rsid w:val="00C40DD6"/>
    <w:rsid w:val="00C67583"/>
    <w:rsid w:val="00CB34C1"/>
    <w:rsid w:val="00CE5EDA"/>
    <w:rsid w:val="00D605AC"/>
    <w:rsid w:val="00D764C8"/>
    <w:rsid w:val="00DD1E50"/>
    <w:rsid w:val="00DE5260"/>
    <w:rsid w:val="00DF2D6C"/>
    <w:rsid w:val="00E5384A"/>
    <w:rsid w:val="00E629D4"/>
    <w:rsid w:val="00E649D6"/>
    <w:rsid w:val="00EE7A11"/>
    <w:rsid w:val="00FA2750"/>
    <w:rsid w:val="00FB6254"/>
    <w:rsid w:val="00FE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bCs/>
      <w:smallCaps/>
      <w:sz w:val="40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458C"/>
    <w:rPr>
      <w:rFonts w:ascii="Tahoma" w:hAnsi="Tahoma" w:cs="Tahoma"/>
      <w:b/>
      <w:bCs/>
      <w:smallCaps/>
      <w:sz w:val="16"/>
      <w:szCs w:val="16"/>
    </w:rPr>
  </w:style>
  <w:style w:type="character" w:styleId="Hyperlink">
    <w:name w:val="Hyperlink"/>
    <w:uiPriority w:val="99"/>
    <w:unhideWhenUsed/>
    <w:rsid w:val="00A907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bCs/>
      <w:smallCaps/>
      <w:sz w:val="40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458C"/>
    <w:rPr>
      <w:rFonts w:ascii="Tahoma" w:hAnsi="Tahoma" w:cs="Tahoma"/>
      <w:b/>
      <w:bCs/>
      <w:smallCaps/>
      <w:sz w:val="16"/>
      <w:szCs w:val="16"/>
    </w:rPr>
  </w:style>
  <w:style w:type="character" w:styleId="Hyperlink">
    <w:name w:val="Hyperlink"/>
    <w:uiPriority w:val="99"/>
    <w:unhideWhenUsed/>
    <w:rsid w:val="00A907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yi.uwex.edu/dane4hyouth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yi.uwex.edu/dane4hyouth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ttem@countyofdan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4597D-44E3-4C0D-8193-7961D8741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BEC2BECD</Template>
  <TotalTime>227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6, 2005</vt:lpstr>
    </vt:vector>
  </TitlesOfParts>
  <Company>Dane County</Company>
  <LinksUpToDate>false</LinksUpToDate>
  <CharactersWithSpaces>1653</CharactersWithSpaces>
  <SharedDoc>false</SharedDoc>
  <HLinks>
    <vt:vector size="6" baseType="variant">
      <vt:variant>
        <vt:i4>589851</vt:i4>
      </vt:variant>
      <vt:variant>
        <vt:i4>0</vt:i4>
      </vt:variant>
      <vt:variant>
        <vt:i4>0</vt:i4>
      </vt:variant>
      <vt:variant>
        <vt:i4>5</vt:i4>
      </vt:variant>
      <vt:variant>
        <vt:lpwstr>http://fyi.uwex.edu/dane4hyouth/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6, 2005</dc:title>
  <dc:creator>hac1</dc:creator>
  <cp:lastModifiedBy>Ottem, Kathy</cp:lastModifiedBy>
  <cp:revision>10</cp:revision>
  <cp:lastPrinted>2018-08-16T21:16:00Z</cp:lastPrinted>
  <dcterms:created xsi:type="dcterms:W3CDTF">2018-07-12T17:54:00Z</dcterms:created>
  <dcterms:modified xsi:type="dcterms:W3CDTF">2018-08-16T21:16:00Z</dcterms:modified>
</cp:coreProperties>
</file>