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37" w:rsidRDefault="003B762E" w:rsidP="00A35C3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438400" cy="657225"/>
            <wp:effectExtent l="0" t="0" r="0" b="9525"/>
            <wp:docPr id="1" name="Picture 1" descr="cid:image003.png@01D50007.A66D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50007.A66D27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2E" w:rsidRPr="003B762E" w:rsidRDefault="003B762E" w:rsidP="00A35C37">
      <w:pPr>
        <w:spacing w:after="0" w:line="240" w:lineRule="auto"/>
        <w:jc w:val="center"/>
        <w:rPr>
          <w:b/>
        </w:rPr>
      </w:pPr>
    </w:p>
    <w:p w:rsidR="00A35C37" w:rsidRPr="003B762E" w:rsidRDefault="00A35C37" w:rsidP="00A35C37">
      <w:pPr>
        <w:spacing w:after="0" w:line="240" w:lineRule="auto"/>
        <w:jc w:val="center"/>
        <w:rPr>
          <w:b/>
        </w:rPr>
      </w:pPr>
      <w:r w:rsidRPr="003B762E">
        <w:rPr>
          <w:b/>
        </w:rPr>
        <w:t>Farm and Risk Management Professional Development meeting</w:t>
      </w:r>
    </w:p>
    <w:p w:rsidR="00A35C37" w:rsidRPr="003B762E" w:rsidRDefault="00A35C37" w:rsidP="00A35C37">
      <w:pPr>
        <w:spacing w:after="0" w:line="240" w:lineRule="auto"/>
        <w:jc w:val="center"/>
        <w:rPr>
          <w:i/>
        </w:rPr>
      </w:pPr>
      <w:r w:rsidRPr="003B762E">
        <w:rPr>
          <w:i/>
        </w:rPr>
        <w:t>UW Marshfield Agriculture Research Station South Campus</w:t>
      </w:r>
    </w:p>
    <w:p w:rsidR="00A35C37" w:rsidRPr="003B762E" w:rsidRDefault="00A35C37" w:rsidP="00A35C37">
      <w:pPr>
        <w:spacing w:after="0" w:line="240" w:lineRule="auto"/>
        <w:jc w:val="center"/>
        <w:rPr>
          <w:i/>
        </w:rPr>
      </w:pPr>
      <w:r w:rsidRPr="003B762E">
        <w:rPr>
          <w:i/>
        </w:rPr>
        <w:t>2611 Yellowstone Drive, Marshfield, WI</w:t>
      </w:r>
    </w:p>
    <w:p w:rsidR="00A35C37" w:rsidRPr="003B762E" w:rsidRDefault="004F1BFD" w:rsidP="00A35C37">
      <w:pPr>
        <w:tabs>
          <w:tab w:val="left" w:pos="1260"/>
        </w:tabs>
        <w:spacing w:after="0" w:line="240" w:lineRule="auto"/>
        <w:jc w:val="center"/>
      </w:pPr>
      <w:r>
        <w:t>Monday, May 13</w:t>
      </w:r>
      <w:r w:rsidRPr="004F1BFD">
        <w:rPr>
          <w:vertAlign w:val="superscript"/>
        </w:rPr>
        <w:t>th</w:t>
      </w:r>
      <w:r>
        <w:t>, 2019</w:t>
      </w:r>
    </w:p>
    <w:p w:rsidR="00A35C37" w:rsidRDefault="00A35C37" w:rsidP="00A35C37">
      <w:pPr>
        <w:tabs>
          <w:tab w:val="left" w:pos="1260"/>
        </w:tabs>
        <w:spacing w:after="0" w:line="240" w:lineRule="auto"/>
        <w:jc w:val="center"/>
      </w:pPr>
    </w:p>
    <w:p w:rsidR="003B762E" w:rsidRDefault="003B762E" w:rsidP="00A35C37">
      <w:pPr>
        <w:tabs>
          <w:tab w:val="left" w:pos="1260"/>
        </w:tabs>
        <w:spacing w:after="0" w:line="240" w:lineRule="auto"/>
        <w:jc w:val="center"/>
      </w:pPr>
    </w:p>
    <w:p w:rsidR="003B762E" w:rsidRDefault="003B762E" w:rsidP="00A35C37">
      <w:pPr>
        <w:tabs>
          <w:tab w:val="left" w:pos="1260"/>
        </w:tabs>
        <w:spacing w:after="0" w:line="240" w:lineRule="auto"/>
        <w:jc w:val="center"/>
        <w:rPr>
          <w:b/>
        </w:rPr>
      </w:pPr>
      <w:r w:rsidRPr="003B762E">
        <w:rPr>
          <w:b/>
        </w:rPr>
        <w:t>AGENDA</w:t>
      </w:r>
    </w:p>
    <w:p w:rsidR="003B762E" w:rsidRPr="003B762E" w:rsidRDefault="003B762E" w:rsidP="00A35C37">
      <w:pPr>
        <w:tabs>
          <w:tab w:val="left" w:pos="1260"/>
        </w:tabs>
        <w:spacing w:after="0" w:line="240" w:lineRule="auto"/>
        <w:jc w:val="center"/>
        <w:rPr>
          <w:b/>
        </w:rPr>
      </w:pPr>
    </w:p>
    <w:p w:rsidR="003B762E" w:rsidRPr="003B762E" w:rsidRDefault="003B762E" w:rsidP="00A35C37">
      <w:pPr>
        <w:tabs>
          <w:tab w:val="left" w:pos="1260"/>
        </w:tabs>
        <w:spacing w:after="0" w:line="240" w:lineRule="auto"/>
        <w:jc w:val="center"/>
      </w:pPr>
    </w:p>
    <w:p w:rsidR="00A35C37" w:rsidRDefault="00A35C37" w:rsidP="007A4B67">
      <w:pPr>
        <w:tabs>
          <w:tab w:val="left" w:pos="1080"/>
        </w:tabs>
        <w:spacing w:after="0" w:line="240" w:lineRule="auto"/>
        <w:ind w:hanging="180"/>
      </w:pPr>
      <w:r w:rsidRPr="003B762E">
        <w:t>9:30 a.m.</w:t>
      </w:r>
      <w:r w:rsidRPr="003B762E">
        <w:tab/>
      </w:r>
      <w:r w:rsidRPr="003B762E">
        <w:rPr>
          <w:b/>
        </w:rPr>
        <w:t>Coffee and Morning Refreshments</w:t>
      </w:r>
    </w:p>
    <w:p w:rsidR="003B762E" w:rsidRPr="003B762E" w:rsidRDefault="003B762E" w:rsidP="00A35C37">
      <w:pPr>
        <w:tabs>
          <w:tab w:val="left" w:pos="1260"/>
          <w:tab w:val="left" w:pos="1440"/>
        </w:tabs>
        <w:spacing w:after="0" w:line="240" w:lineRule="auto"/>
        <w:ind w:hanging="180"/>
      </w:pPr>
    </w:p>
    <w:p w:rsidR="00A35C37" w:rsidRPr="003B762E" w:rsidRDefault="00A35C37" w:rsidP="00A35C37">
      <w:pPr>
        <w:tabs>
          <w:tab w:val="left" w:pos="1080"/>
        </w:tabs>
        <w:spacing w:after="0" w:line="240" w:lineRule="auto"/>
        <w:ind w:hanging="180"/>
        <w:rPr>
          <w:b/>
        </w:rPr>
      </w:pPr>
      <w:r w:rsidRPr="003B762E">
        <w:t>9:45 a.m.</w:t>
      </w:r>
      <w:r w:rsidRPr="003B762E">
        <w:tab/>
      </w:r>
      <w:r w:rsidRPr="003B762E">
        <w:rPr>
          <w:b/>
        </w:rPr>
        <w:t>Introductions and Review of Agenda</w:t>
      </w:r>
    </w:p>
    <w:p w:rsidR="00A35C37" w:rsidRPr="003B762E" w:rsidRDefault="00F52623" w:rsidP="00F52623">
      <w:pPr>
        <w:tabs>
          <w:tab w:val="left" w:pos="1080"/>
        </w:tabs>
        <w:spacing w:after="0" w:line="240" w:lineRule="auto"/>
      </w:pPr>
      <w:r w:rsidRPr="003B762E">
        <w:rPr>
          <w:b/>
        </w:rPr>
        <w:tab/>
      </w:r>
      <w:r w:rsidRPr="003B762E">
        <w:rPr>
          <w:b/>
        </w:rPr>
        <w:tab/>
      </w:r>
      <w:r w:rsidR="00A35C37" w:rsidRPr="003B762E">
        <w:t>(Trisha Wagner, Outreach Program Manager, Farm management Program)</w:t>
      </w:r>
    </w:p>
    <w:p w:rsidR="003B762E" w:rsidRPr="003B762E" w:rsidRDefault="003B762E" w:rsidP="003B762E">
      <w:pPr>
        <w:tabs>
          <w:tab w:val="left" w:pos="1260"/>
          <w:tab w:val="left" w:pos="1440"/>
        </w:tabs>
        <w:spacing w:after="0" w:line="240" w:lineRule="auto"/>
      </w:pPr>
    </w:p>
    <w:p w:rsidR="00A35C37" w:rsidRPr="003B762E" w:rsidRDefault="00A35C37" w:rsidP="00A35C37">
      <w:pPr>
        <w:tabs>
          <w:tab w:val="left" w:pos="1260"/>
          <w:tab w:val="left" w:pos="1440"/>
        </w:tabs>
        <w:spacing w:after="0" w:line="240" w:lineRule="auto"/>
        <w:ind w:hanging="270"/>
        <w:jc w:val="center"/>
      </w:pPr>
      <w:r w:rsidRPr="003B762E">
        <w:t>(A.M. Program Tracks)</w:t>
      </w:r>
    </w:p>
    <w:p w:rsidR="00A35C37" w:rsidRPr="003B762E" w:rsidRDefault="00A35C37" w:rsidP="00A35C37">
      <w:pPr>
        <w:tabs>
          <w:tab w:val="left" w:pos="1260"/>
          <w:tab w:val="left" w:pos="1440"/>
        </w:tabs>
        <w:spacing w:after="0" w:line="240" w:lineRule="auto"/>
      </w:pPr>
    </w:p>
    <w:p w:rsidR="00A35C37" w:rsidRPr="003B762E" w:rsidRDefault="00A35C37" w:rsidP="00A35C37">
      <w:pPr>
        <w:tabs>
          <w:tab w:val="left" w:pos="1260"/>
          <w:tab w:val="left" w:pos="1440"/>
        </w:tabs>
        <w:sectPr w:rsidR="00A35C37" w:rsidRPr="003B762E" w:rsidSect="003B762E">
          <w:pgSz w:w="12240" w:h="15840"/>
          <w:pgMar w:top="540" w:right="1440" w:bottom="810" w:left="1170" w:header="720" w:footer="720" w:gutter="0"/>
          <w:cols w:space="720"/>
          <w:docGrid w:linePitch="360"/>
        </w:sectPr>
      </w:pPr>
    </w:p>
    <w:p w:rsidR="00A35C37" w:rsidRPr="003B762E" w:rsidRDefault="00A35C37" w:rsidP="00A35C37">
      <w:pPr>
        <w:tabs>
          <w:tab w:val="left" w:pos="1260"/>
          <w:tab w:val="left" w:pos="1440"/>
        </w:tabs>
        <w:spacing w:after="0" w:line="240" w:lineRule="auto"/>
      </w:pPr>
      <w:r w:rsidRPr="003B762E">
        <w:t>10:00 a.m.</w:t>
      </w:r>
      <w:r w:rsidRPr="003B762E">
        <w:tab/>
      </w:r>
      <w:r w:rsidR="00F52623" w:rsidRPr="003B762E">
        <w:rPr>
          <w:b/>
        </w:rPr>
        <w:t xml:space="preserve">Introduction to Financial </w:t>
      </w:r>
      <w:r w:rsidRPr="003B762E">
        <w:rPr>
          <w:b/>
        </w:rPr>
        <w:t>Management</w:t>
      </w:r>
    </w:p>
    <w:p w:rsidR="00A35C37" w:rsidRPr="003B762E" w:rsidRDefault="00A35C37" w:rsidP="00A35C37">
      <w:pPr>
        <w:tabs>
          <w:tab w:val="left" w:pos="1260"/>
          <w:tab w:val="left" w:pos="1440"/>
        </w:tabs>
        <w:spacing w:after="0" w:line="240" w:lineRule="auto"/>
        <w:ind w:left="1260"/>
      </w:pPr>
      <w:r w:rsidRPr="003B762E">
        <w:tab/>
        <w:t>Financial Model - Heather Schlesser</w:t>
      </w:r>
    </w:p>
    <w:p w:rsidR="00A35C37" w:rsidRPr="003B762E" w:rsidRDefault="00A35C37" w:rsidP="00A35C37">
      <w:pPr>
        <w:tabs>
          <w:tab w:val="left" w:pos="1260"/>
          <w:tab w:val="left" w:pos="1440"/>
        </w:tabs>
        <w:spacing w:after="0" w:line="240" w:lineRule="auto"/>
        <w:ind w:left="1260"/>
      </w:pPr>
      <w:r w:rsidRPr="003B762E">
        <w:tab/>
        <w:t>Benchmarking - Jenny Vanderlin</w:t>
      </w:r>
    </w:p>
    <w:p w:rsidR="00A35C37" w:rsidRPr="003B762E" w:rsidRDefault="00A35C37" w:rsidP="00A35C37">
      <w:pPr>
        <w:tabs>
          <w:tab w:val="left" w:pos="1260"/>
          <w:tab w:val="left" w:pos="1440"/>
        </w:tabs>
        <w:spacing w:after="0" w:line="240" w:lineRule="auto"/>
        <w:ind w:left="1260"/>
      </w:pPr>
      <w:r w:rsidRPr="003B762E">
        <w:tab/>
        <w:t>Cost of Production - Trisha Wagner</w:t>
      </w:r>
    </w:p>
    <w:p w:rsidR="00A35C37" w:rsidRPr="003B762E" w:rsidRDefault="00A35C37" w:rsidP="00A35C37">
      <w:pPr>
        <w:tabs>
          <w:tab w:val="left" w:pos="1260"/>
          <w:tab w:val="left" w:pos="1440"/>
        </w:tabs>
        <w:spacing w:after="0" w:line="240" w:lineRule="auto"/>
      </w:pPr>
      <w:r w:rsidRPr="003B762E">
        <w:tab/>
      </w:r>
    </w:p>
    <w:p w:rsidR="00A35C37" w:rsidRPr="003B762E" w:rsidRDefault="008C7692" w:rsidP="00A35C37">
      <w:pPr>
        <w:tabs>
          <w:tab w:val="left" w:pos="1260"/>
          <w:tab w:val="left" w:pos="1440"/>
        </w:tabs>
        <w:spacing w:after="0" w:line="240" w:lineRule="auto"/>
      </w:pPr>
      <w:r>
        <w:t>11:00</w:t>
      </w:r>
      <w:r w:rsidR="00A35C37" w:rsidRPr="003B762E">
        <w:t xml:space="preserve"> a.m.</w:t>
      </w:r>
      <w:r w:rsidR="00A35C37" w:rsidRPr="003B762E">
        <w:tab/>
      </w:r>
      <w:r w:rsidR="00A35C37" w:rsidRPr="003B762E">
        <w:rPr>
          <w:b/>
        </w:rPr>
        <w:t>Introduction to Farm Succession</w:t>
      </w:r>
    </w:p>
    <w:p w:rsidR="00A35C37" w:rsidRPr="003B762E" w:rsidRDefault="00A35C37" w:rsidP="00A35C37">
      <w:pPr>
        <w:tabs>
          <w:tab w:val="left" w:pos="1260"/>
          <w:tab w:val="left" w:pos="1440"/>
        </w:tabs>
        <w:spacing w:after="0" w:line="240" w:lineRule="auto"/>
        <w:ind w:left="1260"/>
      </w:pPr>
      <w:r w:rsidRPr="003B762E">
        <w:tab/>
        <w:t>- Joy Kirkpatrick</w:t>
      </w:r>
    </w:p>
    <w:p w:rsidR="00A35C37" w:rsidRPr="003B762E" w:rsidRDefault="00A35C37" w:rsidP="00A35C37">
      <w:pPr>
        <w:tabs>
          <w:tab w:val="left" w:pos="1260"/>
          <w:tab w:val="left" w:pos="1440"/>
        </w:tabs>
        <w:spacing w:after="0" w:line="240" w:lineRule="auto"/>
        <w:ind w:left="1260"/>
      </w:pPr>
      <w:r w:rsidRPr="003B762E">
        <w:tab/>
        <w:t>Farm Succession Blueprint</w:t>
      </w:r>
    </w:p>
    <w:p w:rsidR="00A35C37" w:rsidRDefault="00A35C37" w:rsidP="00A35C37">
      <w:pPr>
        <w:tabs>
          <w:tab w:val="left" w:pos="1260"/>
          <w:tab w:val="left" w:pos="1440"/>
        </w:tabs>
        <w:spacing w:after="0" w:line="240" w:lineRule="auto"/>
        <w:ind w:left="1260"/>
      </w:pPr>
      <w:r w:rsidRPr="003B762E">
        <w:tab/>
        <w:t>UWEX Program and Farm Inquiries</w:t>
      </w:r>
    </w:p>
    <w:p w:rsidR="00EF2043" w:rsidRPr="003B762E" w:rsidRDefault="00A35C37" w:rsidP="003B762E">
      <w:pPr>
        <w:spacing w:after="0" w:line="240" w:lineRule="auto"/>
        <w:rPr>
          <w:b/>
        </w:rPr>
      </w:pPr>
      <w:r w:rsidRPr="003B762E">
        <w:br w:type="column"/>
      </w:r>
      <w:r w:rsidRPr="003B762E">
        <w:rPr>
          <w:b/>
        </w:rPr>
        <w:t>Farm Financial Analysis</w:t>
      </w:r>
    </w:p>
    <w:p w:rsidR="00A35C37" w:rsidRPr="003B762E" w:rsidRDefault="00A35C37" w:rsidP="003B762E">
      <w:pPr>
        <w:spacing w:after="0" w:line="240" w:lineRule="auto"/>
        <w:ind w:left="180"/>
      </w:pPr>
      <w:r w:rsidRPr="003B762E">
        <w:t>Planning for the Future: Agricultural business decision-making and planning in light of current economic conditions – Simon Jette-Nantel</w:t>
      </w:r>
    </w:p>
    <w:p w:rsidR="00A35C37" w:rsidRPr="003B762E" w:rsidRDefault="00A35C37" w:rsidP="003B762E">
      <w:pPr>
        <w:spacing w:after="0" w:line="240" w:lineRule="auto"/>
      </w:pPr>
    </w:p>
    <w:p w:rsidR="00A35C37" w:rsidRPr="003B762E" w:rsidRDefault="00A35C37" w:rsidP="003B762E">
      <w:pPr>
        <w:spacing w:after="0" w:line="240" w:lineRule="auto"/>
        <w:sectPr w:rsidR="00A35C37" w:rsidRPr="003B762E" w:rsidSect="003B762E">
          <w:type w:val="continuous"/>
          <w:pgSz w:w="12240" w:h="15840"/>
          <w:pgMar w:top="1440" w:right="1080" w:bottom="1440" w:left="990" w:header="720" w:footer="720" w:gutter="0"/>
          <w:cols w:num="2" w:space="450"/>
          <w:docGrid w:linePitch="360"/>
        </w:sectPr>
      </w:pPr>
      <w:r w:rsidRPr="003B762E">
        <w:rPr>
          <w:b/>
        </w:rPr>
        <w:t>Debt Assessment: is debt working for OR against your business?</w:t>
      </w:r>
      <w:r w:rsidRPr="003B762E">
        <w:t xml:space="preserve"> -  Kevin Bernhardt</w:t>
      </w:r>
    </w:p>
    <w:p w:rsidR="00A35C37" w:rsidRPr="003B762E" w:rsidRDefault="008C7692" w:rsidP="003B762E">
      <w:pPr>
        <w:spacing w:after="0" w:line="240" w:lineRule="auto"/>
      </w:pPr>
      <w:r>
        <w:t>12:00</w:t>
      </w:r>
      <w:r w:rsidR="00581220">
        <w:t xml:space="preserve"> p.m.</w:t>
      </w:r>
      <w:bookmarkStart w:id="0" w:name="_GoBack"/>
      <w:bookmarkEnd w:id="0"/>
      <w:r w:rsidR="00F52623" w:rsidRPr="003B762E">
        <w:t xml:space="preserve">        </w:t>
      </w:r>
      <w:r w:rsidR="00A35C37" w:rsidRPr="003B762E">
        <w:rPr>
          <w:b/>
        </w:rPr>
        <w:t>LUNCH (Provided)</w:t>
      </w:r>
    </w:p>
    <w:p w:rsidR="003B762E" w:rsidRDefault="00A35C37" w:rsidP="003B762E">
      <w:pPr>
        <w:spacing w:after="0" w:line="240" w:lineRule="auto"/>
        <w:ind w:left="1440"/>
      </w:pPr>
      <w:r w:rsidRPr="003B762E">
        <w:t>Update – Ag Census and County Impact Reports</w:t>
      </w:r>
    </w:p>
    <w:p w:rsidR="003B762E" w:rsidRDefault="003B762E" w:rsidP="003B762E">
      <w:pPr>
        <w:spacing w:after="0" w:line="240" w:lineRule="auto"/>
        <w:ind w:left="1440"/>
      </w:pPr>
    </w:p>
    <w:p w:rsidR="00A35C37" w:rsidRPr="003B762E" w:rsidRDefault="007A4B67" w:rsidP="003B762E">
      <w:pPr>
        <w:tabs>
          <w:tab w:val="left" w:pos="1080"/>
        </w:tabs>
        <w:spacing w:after="0" w:line="240" w:lineRule="auto"/>
        <w:rPr>
          <w:b/>
        </w:rPr>
      </w:pPr>
      <w:r>
        <w:t>1</w:t>
      </w:r>
      <w:r w:rsidR="008C7692">
        <w:t>:00</w:t>
      </w:r>
      <w:r w:rsidR="00A35C37" w:rsidRPr="003B762E">
        <w:t xml:space="preserve"> p.m.</w:t>
      </w:r>
      <w:r w:rsidR="00F52623" w:rsidRPr="003B762E">
        <w:rPr>
          <w:b/>
        </w:rPr>
        <w:tab/>
        <w:t xml:space="preserve">   </w:t>
      </w:r>
      <w:r w:rsidR="00A35C37" w:rsidRPr="003B762E">
        <w:rPr>
          <w:b/>
        </w:rPr>
        <w:t>Dairy Task Force 2.0 &amp; 2018 Farm Bill - Update and Opportunities for UW-Extension</w:t>
      </w:r>
    </w:p>
    <w:p w:rsidR="00A35C37" w:rsidRDefault="00A35C37" w:rsidP="003B762E">
      <w:pPr>
        <w:tabs>
          <w:tab w:val="left" w:pos="1080"/>
        </w:tabs>
        <w:spacing w:after="0" w:line="240" w:lineRule="auto"/>
        <w:ind w:left="1440"/>
      </w:pPr>
      <w:r w:rsidRPr="003B762E">
        <w:t>Mark Stephenson, Director UW</w:t>
      </w:r>
      <w:r w:rsidR="00F52623" w:rsidRPr="003B762E">
        <w:t>-Center for Dairy Profitability and Dairy Policy</w:t>
      </w:r>
    </w:p>
    <w:p w:rsidR="003B762E" w:rsidRPr="003B762E" w:rsidRDefault="003B762E" w:rsidP="003B762E">
      <w:pPr>
        <w:tabs>
          <w:tab w:val="left" w:pos="1080"/>
        </w:tabs>
        <w:spacing w:after="0" w:line="240" w:lineRule="auto"/>
        <w:ind w:left="1440"/>
      </w:pPr>
    </w:p>
    <w:p w:rsidR="00A35C37" w:rsidRPr="003B762E" w:rsidRDefault="008C7692" w:rsidP="003B762E">
      <w:pPr>
        <w:tabs>
          <w:tab w:val="left" w:pos="1080"/>
        </w:tabs>
        <w:spacing w:after="0" w:line="240" w:lineRule="auto"/>
        <w:rPr>
          <w:b/>
        </w:rPr>
      </w:pPr>
      <w:r>
        <w:t>2:00</w:t>
      </w:r>
      <w:r w:rsidR="00F52623" w:rsidRPr="003B762E">
        <w:t xml:space="preserve"> p.m. </w:t>
      </w:r>
      <w:r w:rsidR="00F52623" w:rsidRPr="003B762E">
        <w:rPr>
          <w:b/>
        </w:rPr>
        <w:t xml:space="preserve">       </w:t>
      </w:r>
      <w:r w:rsidR="00A35C37" w:rsidRPr="003B762E">
        <w:rPr>
          <w:b/>
        </w:rPr>
        <w:t>Farm Management Programming</w:t>
      </w:r>
      <w:r w:rsidR="00F52623" w:rsidRPr="003B762E">
        <w:rPr>
          <w:b/>
        </w:rPr>
        <w:t xml:space="preserve">: </w:t>
      </w:r>
      <w:r w:rsidR="00A35C37" w:rsidRPr="003B762E">
        <w:rPr>
          <w:b/>
        </w:rPr>
        <w:t>Strategies for programs, outreach, and addressing inquiries</w:t>
      </w:r>
    </w:p>
    <w:p w:rsidR="00A35C37" w:rsidRDefault="00A35C37" w:rsidP="003B762E">
      <w:pPr>
        <w:tabs>
          <w:tab w:val="left" w:pos="1080"/>
        </w:tabs>
        <w:spacing w:after="0" w:line="240" w:lineRule="auto"/>
        <w:ind w:left="1440"/>
      </w:pPr>
      <w:r w:rsidRPr="003B762E">
        <w:t>Educator</w:t>
      </w:r>
      <w:r w:rsidR="00F52623" w:rsidRPr="003B762E">
        <w:t xml:space="preserve"> group discussion/panel, </w:t>
      </w:r>
      <w:r w:rsidRPr="003B762E">
        <w:t>Moderated by Jerry Clark, Chippewa County Agriculture Agent</w:t>
      </w:r>
    </w:p>
    <w:p w:rsidR="003B762E" w:rsidRPr="003B762E" w:rsidRDefault="003B762E" w:rsidP="003B762E">
      <w:pPr>
        <w:tabs>
          <w:tab w:val="left" w:pos="1080"/>
        </w:tabs>
        <w:spacing w:after="0" w:line="240" w:lineRule="auto"/>
        <w:ind w:left="1440"/>
      </w:pPr>
    </w:p>
    <w:p w:rsidR="003B762E" w:rsidRDefault="008C7692" w:rsidP="003B762E">
      <w:pPr>
        <w:tabs>
          <w:tab w:val="left" w:pos="1080"/>
        </w:tabs>
        <w:spacing w:after="0" w:line="240" w:lineRule="auto"/>
        <w:rPr>
          <w:b/>
        </w:rPr>
      </w:pPr>
      <w:r>
        <w:t xml:space="preserve">3:00 </w:t>
      </w:r>
      <w:r w:rsidR="00F52623" w:rsidRPr="003B762E">
        <w:t xml:space="preserve">p.m.  </w:t>
      </w:r>
      <w:r w:rsidR="00F52623" w:rsidRPr="003B762E">
        <w:rPr>
          <w:b/>
        </w:rPr>
        <w:t xml:space="preserve">      </w:t>
      </w:r>
      <w:r w:rsidR="00A35C37" w:rsidRPr="003B762E">
        <w:rPr>
          <w:b/>
        </w:rPr>
        <w:t>Break &amp; Refreshments</w:t>
      </w:r>
    </w:p>
    <w:p w:rsidR="003B762E" w:rsidRPr="003B762E" w:rsidRDefault="003B762E" w:rsidP="003B762E">
      <w:pPr>
        <w:tabs>
          <w:tab w:val="left" w:pos="1080"/>
        </w:tabs>
        <w:spacing w:after="0" w:line="240" w:lineRule="auto"/>
        <w:rPr>
          <w:b/>
        </w:rPr>
      </w:pPr>
    </w:p>
    <w:p w:rsidR="00A35C37" w:rsidRPr="003B762E" w:rsidRDefault="008C7692" w:rsidP="003B762E">
      <w:pPr>
        <w:tabs>
          <w:tab w:val="left" w:pos="1080"/>
        </w:tabs>
        <w:spacing w:after="0" w:line="240" w:lineRule="auto"/>
      </w:pPr>
      <w:r>
        <w:t>3:15</w:t>
      </w:r>
      <w:r w:rsidR="00F52623" w:rsidRPr="003B762E">
        <w:t xml:space="preserve"> p.m.</w:t>
      </w:r>
      <w:r w:rsidR="00F52623" w:rsidRPr="003B762E">
        <w:rPr>
          <w:b/>
        </w:rPr>
        <w:t xml:space="preserve">        </w:t>
      </w:r>
      <w:r w:rsidR="00A35C37" w:rsidRPr="003B762E">
        <w:rPr>
          <w:b/>
        </w:rPr>
        <w:t>Best Practices for Field and Farm Visits</w:t>
      </w:r>
      <w:r w:rsidR="00F52623" w:rsidRPr="003B762E">
        <w:rPr>
          <w:b/>
        </w:rPr>
        <w:t>: Case studies &amp; group discussion</w:t>
      </w:r>
    </w:p>
    <w:p w:rsidR="00A35C37" w:rsidRDefault="00A35C37" w:rsidP="003B762E">
      <w:pPr>
        <w:tabs>
          <w:tab w:val="left" w:pos="1080"/>
        </w:tabs>
        <w:spacing w:after="0" w:line="240" w:lineRule="auto"/>
        <w:ind w:left="1440"/>
      </w:pPr>
      <w:r w:rsidRPr="003B762E">
        <w:t xml:space="preserve">Kristin Carroll, </w:t>
      </w:r>
      <w:r w:rsidR="00F52623" w:rsidRPr="003B762E">
        <w:t xml:space="preserve">CALS Human Resources UW-Madison, </w:t>
      </w:r>
      <w:r w:rsidRPr="003B762E">
        <w:t>Moderated by John Shutske, UW Center for Ag Safey &amp;</w:t>
      </w:r>
      <w:r w:rsidR="00F52623" w:rsidRPr="003B762E">
        <w:t xml:space="preserve"> Health</w:t>
      </w:r>
    </w:p>
    <w:p w:rsidR="003B762E" w:rsidRPr="003B762E" w:rsidRDefault="003B762E" w:rsidP="003B762E">
      <w:pPr>
        <w:tabs>
          <w:tab w:val="left" w:pos="1080"/>
        </w:tabs>
        <w:spacing w:after="0" w:line="240" w:lineRule="auto"/>
        <w:ind w:left="1440"/>
      </w:pPr>
    </w:p>
    <w:p w:rsidR="00A35C37" w:rsidRPr="003B762E" w:rsidRDefault="008C7692" w:rsidP="003B762E">
      <w:pPr>
        <w:tabs>
          <w:tab w:val="left" w:pos="1080"/>
        </w:tabs>
        <w:spacing w:after="0" w:line="240" w:lineRule="auto"/>
        <w:rPr>
          <w:b/>
        </w:rPr>
      </w:pPr>
      <w:r>
        <w:t>4:30</w:t>
      </w:r>
      <w:r w:rsidR="00A35C37" w:rsidRPr="003B762E">
        <w:t xml:space="preserve"> p</w:t>
      </w:r>
      <w:r w:rsidR="00F52623" w:rsidRPr="003B762E">
        <w:t xml:space="preserve">.m. </w:t>
      </w:r>
      <w:r w:rsidR="00F52623" w:rsidRPr="003B762E">
        <w:rPr>
          <w:b/>
        </w:rPr>
        <w:t xml:space="preserve">      </w:t>
      </w:r>
      <w:r w:rsidR="00A35C37" w:rsidRPr="003B762E">
        <w:rPr>
          <w:b/>
        </w:rPr>
        <w:t>Closing Remarks &amp; Adjourn</w:t>
      </w:r>
    </w:p>
    <w:p w:rsidR="00A35C37" w:rsidRDefault="00A35C37" w:rsidP="003B762E">
      <w:pPr>
        <w:tabs>
          <w:tab w:val="left" w:pos="1710"/>
        </w:tabs>
        <w:spacing w:after="0" w:line="240" w:lineRule="auto"/>
      </w:pPr>
    </w:p>
    <w:p w:rsidR="00A35C37" w:rsidRDefault="00A35C37" w:rsidP="003B762E">
      <w:pPr>
        <w:spacing w:after="0" w:line="240" w:lineRule="auto"/>
        <w:jc w:val="center"/>
      </w:pPr>
    </w:p>
    <w:sectPr w:rsidR="00A35C37" w:rsidSect="003B762E">
      <w:type w:val="continuous"/>
      <w:pgSz w:w="12240" w:h="15840"/>
      <w:pgMar w:top="1440" w:right="1080" w:bottom="360" w:left="990" w:header="720" w:footer="27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FD" w:rsidRDefault="001346FD" w:rsidP="003B762E">
      <w:pPr>
        <w:spacing w:after="0" w:line="240" w:lineRule="auto"/>
      </w:pPr>
      <w:r>
        <w:separator/>
      </w:r>
    </w:p>
  </w:endnote>
  <w:endnote w:type="continuationSeparator" w:id="0">
    <w:p w:rsidR="001346FD" w:rsidRDefault="001346FD" w:rsidP="003B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FD" w:rsidRDefault="001346FD" w:rsidP="003B762E">
      <w:pPr>
        <w:spacing w:after="0" w:line="240" w:lineRule="auto"/>
      </w:pPr>
      <w:r>
        <w:separator/>
      </w:r>
    </w:p>
  </w:footnote>
  <w:footnote w:type="continuationSeparator" w:id="0">
    <w:p w:rsidR="001346FD" w:rsidRDefault="001346FD" w:rsidP="003B7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37"/>
    <w:rsid w:val="001346FD"/>
    <w:rsid w:val="002E79CD"/>
    <w:rsid w:val="003B762E"/>
    <w:rsid w:val="004F1BFD"/>
    <w:rsid w:val="00581220"/>
    <w:rsid w:val="007A4B67"/>
    <w:rsid w:val="008C7692"/>
    <w:rsid w:val="00A35C37"/>
    <w:rsid w:val="00C77782"/>
    <w:rsid w:val="00F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8C7C5"/>
  <w15:chartTrackingRefBased/>
  <w15:docId w15:val="{367688AC-AE77-4964-87F1-9DDA1B92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2E"/>
  </w:style>
  <w:style w:type="paragraph" w:styleId="Footer">
    <w:name w:val="footer"/>
    <w:basedOn w:val="Normal"/>
    <w:link w:val="FooterChar"/>
    <w:uiPriority w:val="99"/>
    <w:unhideWhenUsed/>
    <w:rsid w:val="003B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50007.A66D27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Vanderlin, Jenny</dc:creator>
  <cp:keywords/>
  <dc:description/>
  <cp:lastModifiedBy>Trisha Wagner</cp:lastModifiedBy>
  <cp:revision>2</cp:revision>
  <dcterms:created xsi:type="dcterms:W3CDTF">2019-05-03T11:29:00Z</dcterms:created>
  <dcterms:modified xsi:type="dcterms:W3CDTF">2019-05-03T11:29:00Z</dcterms:modified>
</cp:coreProperties>
</file>