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CAN BE COMPLETED AT WEIGH IN’S OR ANSWERS CAN BE EMAILED TO keheim@gmail.com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NAME:______________________________________________________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Beef weigh in’s will count as a meeting if the Beef Project member attends weigh in’s AND completes the following form.  If you weighed in multiple animals, choose one to use for this.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Is your animal considered dairy, dairy/beef cross, or beef?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did your animal weigh today?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fair is 102 days away.  The minimum weights are as follows: dairy 1250 lbs., dairy/beef cross 1200 lbs., beef 1150 lbs.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many pounds does your animal need to gain to make the minimum weight?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your animal only meets the minimum weight, will it meet the 1.5 pound per day minimum gain? 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is your animal currently eating- types of feed and amounts?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Based on your animal's weight today, do you feel it is on track to finish and meet auction requirements?  If not, what changes could you make?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