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A679" w14:textId="379098C9" w:rsidR="007F207B" w:rsidRPr="006D449D" w:rsidRDefault="00C54B56">
      <w:pPr>
        <w:rPr>
          <w:b/>
          <w:sz w:val="28"/>
          <w:szCs w:val="28"/>
        </w:rPr>
      </w:pPr>
      <w:r w:rsidRPr="006D449D">
        <w:rPr>
          <w:b/>
          <w:sz w:val="28"/>
          <w:szCs w:val="28"/>
        </w:rPr>
        <w:t>[</w:t>
      </w:r>
      <w:r w:rsidR="00136EDB" w:rsidRPr="006D449D">
        <w:rPr>
          <w:b/>
          <w:sz w:val="28"/>
          <w:szCs w:val="28"/>
          <w:highlight w:val="yellow"/>
        </w:rPr>
        <w:t>AREA</w:t>
      </w:r>
      <w:r w:rsidRPr="006D449D">
        <w:rPr>
          <w:b/>
          <w:sz w:val="28"/>
          <w:szCs w:val="28"/>
        </w:rPr>
        <w:t>]</w:t>
      </w:r>
      <w:r w:rsidR="007F207B" w:rsidRPr="006D449D">
        <w:rPr>
          <w:b/>
          <w:sz w:val="28"/>
          <w:szCs w:val="28"/>
        </w:rPr>
        <w:t xml:space="preserve"> 4-H’ers Team Up with Microsoft </w:t>
      </w:r>
      <w:r w:rsidR="001841B4" w:rsidRPr="006D449D">
        <w:rPr>
          <w:b/>
          <w:sz w:val="28"/>
          <w:szCs w:val="28"/>
        </w:rPr>
        <w:t xml:space="preserve">to </w:t>
      </w:r>
      <w:r w:rsidR="0057120D">
        <w:rPr>
          <w:b/>
          <w:sz w:val="28"/>
          <w:szCs w:val="28"/>
        </w:rPr>
        <w:t xml:space="preserve">Create “Tech Changemakers” that </w:t>
      </w:r>
      <w:r w:rsidR="00555950">
        <w:rPr>
          <w:b/>
          <w:sz w:val="28"/>
          <w:szCs w:val="28"/>
        </w:rPr>
        <w:t>Empower Communities</w:t>
      </w:r>
      <w:r w:rsidR="0057120D">
        <w:rPr>
          <w:b/>
          <w:sz w:val="28"/>
          <w:szCs w:val="28"/>
        </w:rPr>
        <w:t xml:space="preserve"> </w:t>
      </w:r>
    </w:p>
    <w:p w14:paraId="2631257E" w14:textId="6CBEFC8D" w:rsidR="000001F0" w:rsidRPr="00136EDB" w:rsidRDefault="000001F0">
      <w:r w:rsidRPr="00136EDB">
        <w:t>[</w:t>
      </w:r>
      <w:r w:rsidRPr="00136EDB">
        <w:rPr>
          <w:i/>
          <w:highlight w:val="yellow"/>
        </w:rPr>
        <w:t>Date of Publication</w:t>
      </w:r>
      <w:r w:rsidRPr="00136EDB">
        <w:t>]</w:t>
      </w:r>
    </w:p>
    <w:p w14:paraId="43A71BA4" w14:textId="7828CE3A" w:rsidR="0016105F" w:rsidRPr="00136EDB" w:rsidRDefault="00506084">
      <w:r w:rsidRPr="00136EDB">
        <w:t>A group of</w:t>
      </w:r>
      <w:r w:rsidR="00E12323" w:rsidRPr="00136EDB">
        <w:t xml:space="preserve"> teen leaders</w:t>
      </w:r>
      <w:r w:rsidR="004102C1" w:rsidRPr="00136EDB">
        <w:t xml:space="preserve"> from </w:t>
      </w:r>
      <w:r w:rsidR="00C54B56" w:rsidRPr="00136EDB">
        <w:t>[</w:t>
      </w:r>
      <w:r w:rsidR="004102C1" w:rsidRPr="00136EDB">
        <w:rPr>
          <w:highlight w:val="yellow"/>
        </w:rPr>
        <w:t>COUNTY</w:t>
      </w:r>
      <w:r w:rsidR="00C54B56" w:rsidRPr="00136EDB">
        <w:t>]</w:t>
      </w:r>
      <w:r w:rsidR="004102C1" w:rsidRPr="00136EDB">
        <w:t xml:space="preserve"> 4-H are gearing up to </w:t>
      </w:r>
      <w:r w:rsidR="006E5810">
        <w:t>have</w:t>
      </w:r>
      <w:r w:rsidR="006E5810" w:rsidRPr="00136EDB">
        <w:t xml:space="preserve"> </w:t>
      </w:r>
      <w:r w:rsidR="004102C1" w:rsidRPr="00136EDB">
        <w:t xml:space="preserve">a big impact </w:t>
      </w:r>
      <w:r w:rsidR="00E12323" w:rsidRPr="00136EDB">
        <w:t xml:space="preserve">here </w:t>
      </w:r>
      <w:r w:rsidR="004102C1" w:rsidRPr="00136EDB">
        <w:t xml:space="preserve">in </w:t>
      </w:r>
      <w:r w:rsidR="00C54B56" w:rsidRPr="00136EDB">
        <w:t>[</w:t>
      </w:r>
      <w:commentRangeStart w:id="0"/>
      <w:r w:rsidR="004102C1" w:rsidRPr="00136EDB">
        <w:rPr>
          <w:highlight w:val="yellow"/>
        </w:rPr>
        <w:t>TOWN/CITY</w:t>
      </w:r>
      <w:commentRangeEnd w:id="0"/>
      <w:r w:rsidR="0044304A" w:rsidRPr="006D449D">
        <w:rPr>
          <w:rStyle w:val="CommentReference"/>
          <w:sz w:val="22"/>
          <w:szCs w:val="22"/>
          <w:highlight w:val="yellow"/>
        </w:rPr>
        <w:commentReference w:id="0"/>
      </w:r>
      <w:r w:rsidR="0044304A" w:rsidRPr="00136EDB">
        <w:rPr>
          <w:highlight w:val="yellow"/>
        </w:rPr>
        <w:t>/AREA</w:t>
      </w:r>
      <w:r w:rsidR="00C54B56" w:rsidRPr="00136EDB">
        <w:t>]</w:t>
      </w:r>
      <w:r w:rsidR="004102C1" w:rsidRPr="00136EDB">
        <w:t xml:space="preserve">. </w:t>
      </w:r>
    </w:p>
    <w:p w14:paraId="024999CF" w14:textId="77777777" w:rsidR="00885574" w:rsidRDefault="005728B0" w:rsidP="00885574">
      <w:r w:rsidRPr="00136EDB">
        <w:t xml:space="preserve">These </w:t>
      </w:r>
      <w:r w:rsidR="009B5D93" w:rsidRPr="00136EDB">
        <w:t>young</w:t>
      </w:r>
      <w:r w:rsidRPr="00136EDB">
        <w:t xml:space="preserve"> 4-H </w:t>
      </w:r>
      <w:r w:rsidR="009B5D93" w:rsidRPr="00136EDB">
        <w:t>leaders</w:t>
      </w:r>
      <w:r w:rsidR="00D617EF" w:rsidRPr="00136EDB">
        <w:t xml:space="preserve"> believe they can bri</w:t>
      </w:r>
      <w:r w:rsidR="003748B9" w:rsidRPr="00136EDB">
        <w:t xml:space="preserve">ng about positive </w:t>
      </w:r>
      <w:r w:rsidR="00B2448A">
        <w:t xml:space="preserve">community </w:t>
      </w:r>
      <w:r w:rsidR="003748B9" w:rsidRPr="00136EDB">
        <w:t xml:space="preserve">change in </w:t>
      </w:r>
      <w:r w:rsidR="00C54B56" w:rsidRPr="00136EDB">
        <w:t>[</w:t>
      </w:r>
      <w:r w:rsidR="00D617EF" w:rsidRPr="00136EDB">
        <w:rPr>
          <w:highlight w:val="yellow"/>
        </w:rPr>
        <w:t>AREA</w:t>
      </w:r>
      <w:r w:rsidR="00C54B56" w:rsidRPr="00136EDB">
        <w:t>]</w:t>
      </w:r>
      <w:r w:rsidR="006E5810">
        <w:t>,</w:t>
      </w:r>
      <w:r w:rsidR="00D617EF" w:rsidRPr="00136EDB">
        <w:t xml:space="preserve"> </w:t>
      </w:r>
      <w:r w:rsidR="008322A1">
        <w:t xml:space="preserve">leveraging the </w:t>
      </w:r>
      <w:r w:rsidR="00C54B56" w:rsidRPr="00136EDB">
        <w:t xml:space="preserve">power of </w:t>
      </w:r>
      <w:r w:rsidR="00E0745D" w:rsidRPr="00136EDB">
        <w:t>technology</w:t>
      </w:r>
      <w:r w:rsidR="00D617EF" w:rsidRPr="00136EDB">
        <w:t xml:space="preserve">. </w:t>
      </w:r>
      <w:r w:rsidR="001D0B23">
        <w:t>Two</w:t>
      </w:r>
      <w:r w:rsidR="00D617EF" w:rsidRPr="00136EDB">
        <w:t xml:space="preserve"> major national organizations, </w:t>
      </w:r>
      <w:hyperlink r:id="rId9" w:history="1">
        <w:r w:rsidR="00D617EF" w:rsidRPr="00E80842">
          <w:rPr>
            <w:rStyle w:val="Hyperlink"/>
          </w:rPr>
          <w:t>National 4-H Council</w:t>
        </w:r>
      </w:hyperlink>
      <w:r w:rsidR="00555950">
        <w:t xml:space="preserve"> and</w:t>
      </w:r>
      <w:r w:rsidR="00555950" w:rsidRPr="00555950">
        <w:t xml:space="preserve"> </w:t>
      </w:r>
      <w:hyperlink r:id="rId10" w:history="1">
        <w:r w:rsidR="00555950" w:rsidRPr="00E80842">
          <w:rPr>
            <w:rStyle w:val="Hyperlink"/>
          </w:rPr>
          <w:t>Microsoft Philanthropies</w:t>
        </w:r>
      </w:hyperlink>
      <w:r w:rsidR="006E5810">
        <w:t>,</w:t>
      </w:r>
      <w:r w:rsidR="001D0B23">
        <w:t xml:space="preserve"> are supporting their work. </w:t>
      </w:r>
      <w:bookmarkStart w:id="1" w:name="_Hlk496789858"/>
    </w:p>
    <w:p w14:paraId="06111965" w14:textId="7E610DBC" w:rsidR="00885574" w:rsidRPr="00136EDB" w:rsidRDefault="00885574" w:rsidP="00885574">
      <w:r w:rsidRPr="00136EDB">
        <w:t xml:space="preserve">“Young people have incredible creativity, energy and passion when it comes to improving the communities they love,” said Jennifer </w:t>
      </w:r>
      <w:proofErr w:type="spellStart"/>
      <w:r w:rsidRPr="00136EDB">
        <w:t>Sirangelo</w:t>
      </w:r>
      <w:proofErr w:type="spellEnd"/>
      <w:r w:rsidRPr="00136EDB">
        <w:t xml:space="preserve">, president and CEO of National 4-H Council. “What makes </w:t>
      </w:r>
      <w:r>
        <w:t>this new program</w:t>
      </w:r>
      <w:r w:rsidRPr="00136EDB">
        <w:t xml:space="preserve"> unique is that 4-H </w:t>
      </w:r>
      <w:r>
        <w:t xml:space="preserve">and </w:t>
      </w:r>
      <w:r w:rsidRPr="00136EDB">
        <w:t>Microsoft and are teaming up to give young people in [</w:t>
      </w:r>
      <w:r w:rsidRPr="00136EDB">
        <w:rPr>
          <w:highlight w:val="yellow"/>
        </w:rPr>
        <w:t>AREA</w:t>
      </w:r>
      <w:r w:rsidRPr="00136EDB">
        <w:t>] the training, resources and support they need to make real and lasting positive</w:t>
      </w:r>
      <w:r>
        <w:t xml:space="preserve"> community</w:t>
      </w:r>
      <w:r w:rsidRPr="00136EDB">
        <w:t xml:space="preserve"> change.”</w:t>
      </w:r>
    </w:p>
    <w:bookmarkEnd w:id="1"/>
    <w:p w14:paraId="76BC2EFF" w14:textId="68EFE7EE" w:rsidR="006D449D" w:rsidRDefault="00D617EF" w:rsidP="005728B0">
      <w:r w:rsidRPr="00136EDB">
        <w:t xml:space="preserve">Over the next several months, the </w:t>
      </w:r>
      <w:r w:rsidR="009B5D93" w:rsidRPr="00136EDB">
        <w:t>teens</w:t>
      </w:r>
      <w:r w:rsidRPr="00136EDB">
        <w:t xml:space="preserve"> will work with </w:t>
      </w:r>
      <w:r w:rsidR="00C54B56" w:rsidRPr="00136EDB">
        <w:t>[</w:t>
      </w:r>
      <w:r w:rsidRPr="00136EDB">
        <w:rPr>
          <w:highlight w:val="yellow"/>
        </w:rPr>
        <w:t>COUNTY</w:t>
      </w:r>
      <w:r w:rsidR="00C54B56" w:rsidRPr="00136EDB">
        <w:t>]</w:t>
      </w:r>
      <w:r w:rsidRPr="00136EDB">
        <w:t xml:space="preserve"> 4-H educators</w:t>
      </w:r>
      <w:r w:rsidR="00E0745D" w:rsidRPr="00136EDB">
        <w:t>, community members</w:t>
      </w:r>
      <w:r w:rsidR="00506084" w:rsidRPr="00136EDB">
        <w:t xml:space="preserve"> and Microsoft</w:t>
      </w:r>
      <w:r w:rsidRPr="00136EDB">
        <w:t xml:space="preserve"> to </w:t>
      </w:r>
      <w:r w:rsidR="00E0745D" w:rsidRPr="00136EDB">
        <w:t>identify a</w:t>
      </w:r>
      <w:r w:rsidR="00AE5CE9" w:rsidRPr="00136EDB">
        <w:t xml:space="preserve"> </w:t>
      </w:r>
      <w:r w:rsidR="006E5810">
        <w:t xml:space="preserve">community or societal </w:t>
      </w:r>
      <w:r w:rsidR="00AE5CE9" w:rsidRPr="00136EDB">
        <w:t>challenge</w:t>
      </w:r>
      <w:r w:rsidR="0044304A" w:rsidRPr="00136EDB">
        <w:t xml:space="preserve"> that affects [</w:t>
      </w:r>
      <w:r w:rsidR="0044304A" w:rsidRPr="00136EDB">
        <w:rPr>
          <w:highlight w:val="yellow"/>
        </w:rPr>
        <w:t>AREA</w:t>
      </w:r>
      <w:r w:rsidR="0044304A" w:rsidRPr="00136EDB">
        <w:t>]</w:t>
      </w:r>
      <w:r w:rsidR="006E5810">
        <w:t>,</w:t>
      </w:r>
      <w:r w:rsidR="0044304A" w:rsidRPr="00136EDB">
        <w:t xml:space="preserve"> and </w:t>
      </w:r>
      <w:r w:rsidR="00414046" w:rsidRPr="00136EDB">
        <w:t xml:space="preserve">to implement plans </w:t>
      </w:r>
      <w:r w:rsidR="006E5810">
        <w:t xml:space="preserve">that include the use of technology </w:t>
      </w:r>
      <w:r w:rsidR="00414046" w:rsidRPr="00136EDB">
        <w:t>to address th</w:t>
      </w:r>
      <w:r w:rsidR="00E80842">
        <w:t>at</w:t>
      </w:r>
      <w:r w:rsidR="00414046" w:rsidRPr="00136EDB">
        <w:t xml:space="preserve"> challenge. </w:t>
      </w:r>
      <w:r w:rsidR="0044304A" w:rsidRPr="00136EDB">
        <w:t>The team will</w:t>
      </w:r>
      <w:r w:rsidR="006E5810">
        <w:t xml:space="preserve"> then</w:t>
      </w:r>
      <w:r w:rsidR="0044304A" w:rsidRPr="00136EDB">
        <w:t xml:space="preserve"> work with a wide range of [</w:t>
      </w:r>
      <w:r w:rsidR="0044304A" w:rsidRPr="00136EDB">
        <w:rPr>
          <w:highlight w:val="yellow"/>
        </w:rPr>
        <w:t>AREA</w:t>
      </w:r>
      <w:r w:rsidR="0044304A" w:rsidRPr="00136EDB">
        <w:t xml:space="preserve">] community members to get it done. </w:t>
      </w:r>
    </w:p>
    <w:p w14:paraId="08F57505" w14:textId="11E3FBFD" w:rsidR="00402EFD" w:rsidRDefault="005728B0" w:rsidP="005728B0">
      <w:r w:rsidRPr="00136EDB">
        <w:t>Th</w:t>
      </w:r>
      <w:r w:rsidR="006E5810">
        <w:t>is</w:t>
      </w:r>
      <w:r w:rsidRPr="00136EDB">
        <w:t xml:space="preserve"> </w:t>
      </w:r>
      <w:r w:rsidR="00506084" w:rsidRPr="00136EDB">
        <w:t xml:space="preserve">project </w:t>
      </w:r>
      <w:r w:rsidRPr="00136EDB">
        <w:t>is part of a new national partnership</w:t>
      </w:r>
      <w:r w:rsidR="006E5810">
        <w:t xml:space="preserve"> </w:t>
      </w:r>
      <w:r w:rsidRPr="00136EDB">
        <w:t xml:space="preserve">that </w:t>
      </w:r>
      <w:r w:rsidR="00725600" w:rsidRPr="00136EDB">
        <w:t xml:space="preserve">equips </w:t>
      </w:r>
      <w:r w:rsidR="00BD2416" w:rsidRPr="00136EDB">
        <w:t xml:space="preserve">young people </w:t>
      </w:r>
      <w:r w:rsidR="00725600" w:rsidRPr="00136EDB">
        <w:t xml:space="preserve">with the </w:t>
      </w:r>
      <w:r w:rsidR="00BD2416" w:rsidRPr="00136EDB">
        <w:t xml:space="preserve">digital skills </w:t>
      </w:r>
      <w:r w:rsidR="00725600" w:rsidRPr="00136EDB">
        <w:t>and resources they need</w:t>
      </w:r>
      <w:r w:rsidR="00BD2416" w:rsidRPr="00136EDB">
        <w:t xml:space="preserve"> to </w:t>
      </w:r>
      <w:r w:rsidR="00725600" w:rsidRPr="00136EDB">
        <w:t xml:space="preserve">make a </w:t>
      </w:r>
      <w:r w:rsidR="00BD2416" w:rsidRPr="00136EDB">
        <w:t xml:space="preserve">positive </w:t>
      </w:r>
      <w:r w:rsidR="00725600" w:rsidRPr="00136EDB">
        <w:t xml:space="preserve">impact </w:t>
      </w:r>
      <w:r w:rsidR="00BD2416" w:rsidRPr="00136EDB">
        <w:t xml:space="preserve">in their </w:t>
      </w:r>
      <w:r w:rsidR="00725600" w:rsidRPr="00136EDB">
        <w:t>communities</w:t>
      </w:r>
      <w:r w:rsidRPr="00136EDB">
        <w:t>.</w:t>
      </w:r>
      <w:r w:rsidR="00506084" w:rsidRPr="00136EDB">
        <w:t xml:space="preserve"> </w:t>
      </w:r>
      <w:r w:rsidR="0057120D">
        <w:t>“</w:t>
      </w:r>
      <w:r w:rsidR="0057120D" w:rsidRPr="00136EDB">
        <w:t>4-H Tech Changemakers</w:t>
      </w:r>
      <w:r w:rsidR="0057120D">
        <w:t>” p</w:t>
      </w:r>
      <w:r w:rsidR="00506084" w:rsidRPr="00136EDB">
        <w:t>laces young people at the center of community improvement</w:t>
      </w:r>
      <w:r w:rsidR="00115E8C" w:rsidRPr="00136EDB">
        <w:t>.</w:t>
      </w:r>
    </w:p>
    <w:p w14:paraId="6E476880" w14:textId="76B9A8B4" w:rsidR="00885574" w:rsidRDefault="00885574" w:rsidP="00885574">
      <w:commentRangeStart w:id="2"/>
      <w:r>
        <w:t xml:space="preserve">“It’s an honor for Microsoft to work with 4-H, an organization that brings leadership skills to young people throughout this community, and throughout the United States,” said Microsoft TechSpark Manager XXX. “This partnership will extend 4-H’s long track record of empowering young people, adding digital skills development to </w:t>
      </w:r>
      <w:r w:rsidR="001E59B3">
        <w:t xml:space="preserve">the many </w:t>
      </w:r>
      <w:r w:rsidR="00506E32">
        <w:t>abilities</w:t>
      </w:r>
      <w:r w:rsidR="001E59B3">
        <w:t xml:space="preserve"> they</w:t>
      </w:r>
      <w:r>
        <w:t xml:space="preserve"> help tomorrow’s leaders develop.”</w:t>
      </w:r>
      <w:commentRangeEnd w:id="2"/>
      <w:r w:rsidR="00543555">
        <w:rPr>
          <w:rStyle w:val="CommentReference"/>
        </w:rPr>
        <w:commentReference w:id="2"/>
      </w:r>
    </w:p>
    <w:p w14:paraId="54CD97DA" w14:textId="7259E7B1" w:rsidR="00885574" w:rsidRPr="00136EDB" w:rsidRDefault="00885574" w:rsidP="00885574">
      <w:r>
        <w:t xml:space="preserve">Microsoft’s TechSpark program, launched in 2017, is focused on </w:t>
      </w:r>
      <w:r>
        <w:rPr>
          <w:rFonts w:cstheme="minorHAnsi"/>
          <w:szCs w:val="21"/>
        </w:rPr>
        <w:t>accelerating economic growth through regional internet connectivity, digital and career skills development, nonprofit support, and digital business transformation.</w:t>
      </w:r>
    </w:p>
    <w:p w14:paraId="2523A9BC" w14:textId="1041D1B7" w:rsidR="005728B0" w:rsidRPr="00136EDB" w:rsidRDefault="00402EFD" w:rsidP="005728B0">
      <w:r w:rsidRPr="00136EDB">
        <w:t xml:space="preserve">Here in </w:t>
      </w:r>
      <w:r w:rsidRPr="006D449D">
        <w:rPr>
          <w:highlight w:val="yellow"/>
        </w:rPr>
        <w:t>[AREA</w:t>
      </w:r>
      <w:proofErr w:type="gramStart"/>
      <w:r w:rsidRPr="006D449D">
        <w:rPr>
          <w:highlight w:val="yellow"/>
        </w:rPr>
        <w:t>],</w:t>
      </w:r>
      <w:r w:rsidRPr="00136EDB">
        <w:t xml:space="preserve">  4</w:t>
      </w:r>
      <w:proofErr w:type="gramEnd"/>
      <w:r w:rsidRPr="00136EDB">
        <w:t xml:space="preserve">-H </w:t>
      </w:r>
      <w:r w:rsidR="0073744E" w:rsidRPr="006D449D">
        <w:t>Tech Changemakers</w:t>
      </w:r>
      <w:r w:rsidRPr="00136EDB">
        <w:t xml:space="preserve"> </w:t>
      </w:r>
      <w:r w:rsidR="0057120D">
        <w:t>will</w:t>
      </w:r>
      <w:r w:rsidRPr="00136EDB">
        <w:t xml:space="preserve"> tackle [</w:t>
      </w:r>
      <w:r w:rsidRPr="006D449D">
        <w:rPr>
          <w:highlight w:val="yellow"/>
        </w:rPr>
        <w:t>BRIEF DESCRIPTION OF THE ISSUE YOUR GROUP IS TRYING TO SOLVE</w:t>
      </w:r>
      <w:r w:rsidRPr="00136EDB">
        <w:t>].</w:t>
      </w:r>
      <w:r w:rsidR="009B5D93" w:rsidRPr="00136EDB">
        <w:t xml:space="preserve"> </w:t>
      </w:r>
    </w:p>
    <w:p w14:paraId="2BAB7FDC" w14:textId="77777777" w:rsidR="0073744E" w:rsidRPr="006D449D" w:rsidRDefault="0073744E" w:rsidP="0073744E">
      <w:r w:rsidRPr="006D449D">
        <w:t>“</w:t>
      </w:r>
      <w:r w:rsidRPr="006D449D">
        <w:rPr>
          <w:highlight w:val="yellow"/>
        </w:rPr>
        <w:t xml:space="preserve">QUOTE FROM TEEN ABOUT WHY THE GROUP CHOSE ITS TOPIC AND/OR WHAT YOU HOPE TO </w:t>
      </w:r>
      <w:bookmarkStart w:id="3" w:name="_GoBack"/>
      <w:bookmarkEnd w:id="3"/>
      <w:r w:rsidRPr="006D449D">
        <w:rPr>
          <w:highlight w:val="yellow"/>
        </w:rPr>
        <w:t>ACCOMPLISH.</w:t>
      </w:r>
      <w:r w:rsidRPr="006D449D">
        <w:t>”</w:t>
      </w:r>
    </w:p>
    <w:p w14:paraId="332817ED" w14:textId="2EF9B636" w:rsidR="005728B0" w:rsidRPr="00136EDB" w:rsidRDefault="005728B0" w:rsidP="005728B0">
      <w:r w:rsidRPr="00136EDB">
        <w:t>To be successful</w:t>
      </w:r>
      <w:r w:rsidR="00F93EF1" w:rsidRPr="00136EDB">
        <w:t xml:space="preserve"> in their project</w:t>
      </w:r>
      <w:r w:rsidRPr="00136EDB">
        <w:t xml:space="preserve">, the </w:t>
      </w:r>
      <w:r w:rsidR="007F43EF" w:rsidRPr="00136EDB">
        <w:t>[</w:t>
      </w:r>
      <w:r w:rsidR="007F43EF" w:rsidRPr="00136EDB">
        <w:rPr>
          <w:highlight w:val="yellow"/>
        </w:rPr>
        <w:t>COUNTY</w:t>
      </w:r>
      <w:r w:rsidR="007F43EF" w:rsidRPr="00136EDB">
        <w:t xml:space="preserve">] </w:t>
      </w:r>
      <w:r w:rsidRPr="00136EDB">
        <w:t>4-H teen</w:t>
      </w:r>
      <w:r w:rsidR="0073744E" w:rsidRPr="006D449D">
        <w:t>s</w:t>
      </w:r>
      <w:r w:rsidRPr="00136EDB">
        <w:t xml:space="preserve"> </w:t>
      </w:r>
      <w:r w:rsidR="00402EFD" w:rsidRPr="00136EDB">
        <w:t>have already begun</w:t>
      </w:r>
      <w:r w:rsidRPr="00136EDB">
        <w:t xml:space="preserve"> recruit</w:t>
      </w:r>
      <w:r w:rsidR="00402EFD" w:rsidRPr="00136EDB">
        <w:t>ing</w:t>
      </w:r>
      <w:r w:rsidRPr="00136EDB">
        <w:t xml:space="preserve"> other kids and volunteers to support their efforts. In coming months, they will work with local organizations, community members and elected officials</w:t>
      </w:r>
      <w:r w:rsidR="001D0B23">
        <w:t>,</w:t>
      </w:r>
      <w:r w:rsidRPr="00136EDB">
        <w:t xml:space="preserve"> as they look to make a lasting positive impact on the community. </w:t>
      </w:r>
    </w:p>
    <w:p w14:paraId="4D9C0FC1" w14:textId="48B66A8F" w:rsidR="007F207B" w:rsidRPr="00136EDB" w:rsidRDefault="0073744E">
      <w:r w:rsidRPr="006D449D">
        <w:t>[</w:t>
      </w:r>
      <w:r w:rsidRPr="006D449D">
        <w:rPr>
          <w:highlight w:val="yellow"/>
        </w:rPr>
        <w:t>FINISH BY DESCRIBING RECENT AND UPCOMING LO</w:t>
      </w:r>
      <w:r w:rsidR="00136EDB" w:rsidRPr="006D449D">
        <w:rPr>
          <w:highlight w:val="yellow"/>
        </w:rPr>
        <w:t>CAL MILESTONES/ACHIEVEMENTS TO SHOW MOMENTUM AND UPCOMING OPPORTUNITIES. E.g</w:t>
      </w:r>
      <w:r w:rsidRPr="006D449D">
        <w:rPr>
          <w:highlight w:val="yellow"/>
        </w:rPr>
        <w:t xml:space="preserve">. </w:t>
      </w:r>
      <w:r w:rsidR="00136EDB" w:rsidRPr="006D449D">
        <w:rPr>
          <w:highlight w:val="yellow"/>
        </w:rPr>
        <w:t xml:space="preserve">In January, the 4-H teens interviewed over 50 </w:t>
      </w:r>
      <w:r w:rsidR="00136EDB" w:rsidRPr="006D449D">
        <w:rPr>
          <w:highlight w:val="yellow"/>
        </w:rPr>
        <w:lastRenderedPageBreak/>
        <w:t>community members to determine… or, Last month the teens formed a partnership with the local aid society to… On Feb 15, the group will be hosting a town hall to…]</w:t>
      </w:r>
    </w:p>
    <w:p w14:paraId="24742756" w14:textId="4C33D6D0" w:rsidR="005A645A" w:rsidRPr="00136EDB" w:rsidRDefault="00C54B56" w:rsidP="00E12323">
      <w:r w:rsidRPr="00136EDB">
        <w:t>[</w:t>
      </w:r>
      <w:r w:rsidRPr="00136EDB">
        <w:rPr>
          <w:highlight w:val="yellow"/>
        </w:rPr>
        <w:t>AREA</w:t>
      </w:r>
      <w:r w:rsidRPr="00136EDB">
        <w:t xml:space="preserve">] residents who are interested in getting involved or learning more are encouraged to </w:t>
      </w:r>
      <w:r w:rsidRPr="00136EDB">
        <w:rPr>
          <w:highlight w:val="yellow"/>
        </w:rPr>
        <w:t>[INS</w:t>
      </w:r>
      <w:r w:rsidR="00435CE8">
        <w:rPr>
          <w:highlight w:val="yellow"/>
        </w:rPr>
        <w:t>TR</w:t>
      </w:r>
      <w:r w:rsidRPr="00136EDB">
        <w:rPr>
          <w:highlight w:val="yellow"/>
        </w:rPr>
        <w:t>UCTIONS FOR CON</w:t>
      </w:r>
      <w:r w:rsidR="00435CE8">
        <w:rPr>
          <w:highlight w:val="yellow"/>
        </w:rPr>
        <w:t>N</w:t>
      </w:r>
      <w:r w:rsidRPr="00136EDB">
        <w:rPr>
          <w:highlight w:val="yellow"/>
        </w:rPr>
        <w:t xml:space="preserve">ECTING WITH 4-H </w:t>
      </w:r>
      <w:r w:rsidR="00435CE8">
        <w:rPr>
          <w:highlight w:val="yellow"/>
        </w:rPr>
        <w:t xml:space="preserve">AND GETTING INVOLVED IN THE </w:t>
      </w:r>
      <w:r w:rsidR="00136EDB" w:rsidRPr="006D449D">
        <w:rPr>
          <w:highlight w:val="yellow"/>
        </w:rPr>
        <w:t>PROJECT</w:t>
      </w:r>
      <w:r w:rsidR="00635F48" w:rsidRPr="00136EDB">
        <w:t>.</w:t>
      </w:r>
      <w:r w:rsidRPr="00136EDB">
        <w:t>]</w:t>
      </w:r>
    </w:p>
    <w:p w14:paraId="5026F8DA" w14:textId="77777777" w:rsidR="00D617EF" w:rsidRDefault="00D617EF"/>
    <w:sectPr w:rsidR="00D61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chwed, Griffin" w:date="2017-10-27T09:50:00Z" w:initials="SG">
    <w:p w14:paraId="5D8F200D" w14:textId="374ABEC3" w:rsidR="0044304A" w:rsidRDefault="0044304A">
      <w:pPr>
        <w:pStyle w:val="CommentText"/>
      </w:pPr>
      <w:r>
        <w:rPr>
          <w:rStyle w:val="CommentReference"/>
        </w:rPr>
        <w:annotationRef/>
      </w:r>
      <w:r>
        <w:t xml:space="preserve">NOTE: Use a different name for your local area, if applicable. For example, if you </w:t>
      </w:r>
      <w:r w:rsidR="007B3583">
        <w:t>wrote</w:t>
      </w:r>
      <w:r>
        <w:t xml:space="preserve"> “Erie County 4-H” in the first part of the sentence, you might say “Greater Buffalo Area” in this part to avoid redundancy. </w:t>
      </w:r>
    </w:p>
    <w:p w14:paraId="21D34199" w14:textId="77777777" w:rsidR="0044304A" w:rsidRDefault="0044304A">
      <w:pPr>
        <w:pStyle w:val="CommentText"/>
      </w:pPr>
    </w:p>
    <w:p w14:paraId="6AF9958E" w14:textId="1415C76E" w:rsidR="0044304A" w:rsidRDefault="0044304A">
      <w:pPr>
        <w:pStyle w:val="CommentText"/>
      </w:pPr>
      <w:r>
        <w:t xml:space="preserve">If this construction doesn’t work for your county/area, feel free to simply say “…big impact here in our community.” </w:t>
      </w:r>
    </w:p>
  </w:comment>
  <w:comment w:id="2" w:author="Daniel Sytman" w:date="2018-03-05T11:05:00Z" w:initials="DS(">
    <w:p w14:paraId="4D80A521" w14:textId="0B798BD0" w:rsidR="00543555" w:rsidRDefault="00543555">
      <w:pPr>
        <w:pStyle w:val="CommentText"/>
      </w:pPr>
      <w:r>
        <w:rPr>
          <w:rStyle w:val="CommentReference"/>
        </w:rPr>
        <w:annotationRef/>
      </w:r>
      <w:r>
        <w:t xml:space="preserve">I can get you individual quotes—and can do so quickly—as needed.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F9958E" w15:done="0"/>
  <w15:commentEx w15:paraId="4D80A5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F9958E" w16cid:durableId="1E05B8F1"/>
  <w16cid:commentId w16cid:paraId="4D80A521" w16cid:durableId="1E47A2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6319" w14:textId="77777777" w:rsidR="00017B0B" w:rsidRDefault="00017B0B" w:rsidP="004916B4">
      <w:pPr>
        <w:spacing w:after="0" w:line="240" w:lineRule="auto"/>
      </w:pPr>
      <w:r>
        <w:separator/>
      </w:r>
    </w:p>
  </w:endnote>
  <w:endnote w:type="continuationSeparator" w:id="0">
    <w:p w14:paraId="3D10703A" w14:textId="77777777" w:rsidR="00017B0B" w:rsidRDefault="00017B0B" w:rsidP="0049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67CD" w14:textId="77777777" w:rsidR="004916B4" w:rsidRDefault="00491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CF97" w14:textId="77777777" w:rsidR="004916B4" w:rsidRDefault="00491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AF2D" w14:textId="77777777" w:rsidR="004916B4" w:rsidRDefault="00491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63E4" w14:textId="77777777" w:rsidR="00017B0B" w:rsidRDefault="00017B0B" w:rsidP="004916B4">
      <w:pPr>
        <w:spacing w:after="0" w:line="240" w:lineRule="auto"/>
      </w:pPr>
      <w:r>
        <w:separator/>
      </w:r>
    </w:p>
  </w:footnote>
  <w:footnote w:type="continuationSeparator" w:id="0">
    <w:p w14:paraId="5260DABB" w14:textId="77777777" w:rsidR="00017B0B" w:rsidRDefault="00017B0B" w:rsidP="0049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F4F4" w14:textId="77777777" w:rsidR="004916B4" w:rsidRDefault="00491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7BC5" w14:textId="77777777" w:rsidR="004916B4" w:rsidRDefault="00491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6AEF" w14:textId="77777777" w:rsidR="004916B4" w:rsidRDefault="004916B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wed, Griffin">
    <w15:presenceInfo w15:providerId="AD" w15:userId="S-1-5-21-195701550-772152557-1307212239-21802"/>
  </w15:person>
  <w15:person w15:author="Daniel Sytman">
    <w15:presenceInfo w15:providerId="AD" w15:userId="S-1-5-21-2127521184-1604012920-1887927527-11438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B5"/>
    <w:rsid w:val="000001F0"/>
    <w:rsid w:val="00017B0B"/>
    <w:rsid w:val="000A3C14"/>
    <w:rsid w:val="00115E8C"/>
    <w:rsid w:val="00136EDB"/>
    <w:rsid w:val="00151D9C"/>
    <w:rsid w:val="0016105F"/>
    <w:rsid w:val="001719A2"/>
    <w:rsid w:val="001841B4"/>
    <w:rsid w:val="0018578B"/>
    <w:rsid w:val="001A07CE"/>
    <w:rsid w:val="001D0B23"/>
    <w:rsid w:val="001E59B3"/>
    <w:rsid w:val="00295110"/>
    <w:rsid w:val="002B003A"/>
    <w:rsid w:val="002D0590"/>
    <w:rsid w:val="002F156C"/>
    <w:rsid w:val="00345A39"/>
    <w:rsid w:val="003748B9"/>
    <w:rsid w:val="003B45A4"/>
    <w:rsid w:val="003F6D40"/>
    <w:rsid w:val="00402EFD"/>
    <w:rsid w:val="004102C1"/>
    <w:rsid w:val="00414046"/>
    <w:rsid w:val="00432699"/>
    <w:rsid w:val="00435CE8"/>
    <w:rsid w:val="0044304A"/>
    <w:rsid w:val="00477DF8"/>
    <w:rsid w:val="00491661"/>
    <w:rsid w:val="004916B4"/>
    <w:rsid w:val="004A14F3"/>
    <w:rsid w:val="004A493D"/>
    <w:rsid w:val="004D131B"/>
    <w:rsid w:val="004E05D8"/>
    <w:rsid w:val="00501198"/>
    <w:rsid w:val="00505344"/>
    <w:rsid w:val="00506084"/>
    <w:rsid w:val="00506E32"/>
    <w:rsid w:val="005112FD"/>
    <w:rsid w:val="00527E32"/>
    <w:rsid w:val="00543555"/>
    <w:rsid w:val="00555950"/>
    <w:rsid w:val="0057120D"/>
    <w:rsid w:val="005728B0"/>
    <w:rsid w:val="00582730"/>
    <w:rsid w:val="005A35D1"/>
    <w:rsid w:val="005A645A"/>
    <w:rsid w:val="005B424F"/>
    <w:rsid w:val="00635F48"/>
    <w:rsid w:val="00647CF8"/>
    <w:rsid w:val="006674A2"/>
    <w:rsid w:val="006D449D"/>
    <w:rsid w:val="006E5810"/>
    <w:rsid w:val="00725600"/>
    <w:rsid w:val="0073744E"/>
    <w:rsid w:val="007B3583"/>
    <w:rsid w:val="007F207B"/>
    <w:rsid w:val="007F43EF"/>
    <w:rsid w:val="007F5E28"/>
    <w:rsid w:val="008322A1"/>
    <w:rsid w:val="00847489"/>
    <w:rsid w:val="0086798E"/>
    <w:rsid w:val="00885574"/>
    <w:rsid w:val="008F7735"/>
    <w:rsid w:val="00915829"/>
    <w:rsid w:val="0095295A"/>
    <w:rsid w:val="00974CCE"/>
    <w:rsid w:val="009B5D93"/>
    <w:rsid w:val="009C50F2"/>
    <w:rsid w:val="00A24055"/>
    <w:rsid w:val="00A81974"/>
    <w:rsid w:val="00A95611"/>
    <w:rsid w:val="00AC4472"/>
    <w:rsid w:val="00AE5CE9"/>
    <w:rsid w:val="00B2448A"/>
    <w:rsid w:val="00B94EFB"/>
    <w:rsid w:val="00BD2416"/>
    <w:rsid w:val="00C54B56"/>
    <w:rsid w:val="00CC08FA"/>
    <w:rsid w:val="00D617EF"/>
    <w:rsid w:val="00D61B3F"/>
    <w:rsid w:val="00D75FA8"/>
    <w:rsid w:val="00DB0984"/>
    <w:rsid w:val="00DF0140"/>
    <w:rsid w:val="00E0745D"/>
    <w:rsid w:val="00E12323"/>
    <w:rsid w:val="00E16711"/>
    <w:rsid w:val="00E56EA2"/>
    <w:rsid w:val="00E80842"/>
    <w:rsid w:val="00E87851"/>
    <w:rsid w:val="00E94A55"/>
    <w:rsid w:val="00EA2673"/>
    <w:rsid w:val="00EB14AB"/>
    <w:rsid w:val="00EE10DA"/>
    <w:rsid w:val="00F125B4"/>
    <w:rsid w:val="00F74656"/>
    <w:rsid w:val="00F93EF1"/>
    <w:rsid w:val="00FA0260"/>
    <w:rsid w:val="00FB101F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ACDC1"/>
  <w15:chartTrackingRefBased/>
  <w15:docId w15:val="{CB941076-D0D0-4156-A79E-1913360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7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6B4"/>
  </w:style>
  <w:style w:type="paragraph" w:styleId="Footer">
    <w:name w:val="footer"/>
    <w:basedOn w:val="Normal"/>
    <w:link w:val="FooterChar"/>
    <w:uiPriority w:val="99"/>
    <w:unhideWhenUsed/>
    <w:rsid w:val="0049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B4"/>
  </w:style>
  <w:style w:type="character" w:styleId="Hyperlink">
    <w:name w:val="Hyperlink"/>
    <w:basedOn w:val="DefaultParagraphFont"/>
    <w:uiPriority w:val="99"/>
    <w:unhideWhenUsed/>
    <w:rsid w:val="00E80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84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80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microsoft.com/en-us/philanthropies/defaul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4-h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Schwed, Griffin</dc:creator>
  <cp:keywords/>
  <dc:description/>
  <cp:lastModifiedBy>Daniel Sytman (CELA)</cp:lastModifiedBy>
  <cp:revision>22</cp:revision>
  <dcterms:created xsi:type="dcterms:W3CDTF">2018-01-24T16:41:00Z</dcterms:created>
  <dcterms:modified xsi:type="dcterms:W3CDTF">2018-03-05T19:05:00Z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timmel@microsoft.com</vt:lpwstr>
  </property>
  <property fmtid="{D5CDD505-2E9C-101B-9397-08002B2CF9AE}" pid="5" name="MSIP_Label_f42aa342-8706-4288-bd11-ebb85995028c_SetDate">
    <vt:lpwstr>2018-01-14T19:10:02.8211984Z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